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662"/>
        <w:gridCol w:w="2268"/>
      </w:tblGrid>
      <w:tr w:rsidR="009B2949" w:rsidRPr="00B6572A" w:rsidTr="00601278">
        <w:trPr>
          <w:cantSplit/>
          <w:trHeight w:val="277"/>
        </w:trPr>
        <w:tc>
          <w:tcPr>
            <w:tcW w:w="1277" w:type="dxa"/>
            <w:vMerge w:val="restart"/>
            <w:vAlign w:val="center"/>
          </w:tcPr>
          <w:p w:rsidR="009B2949" w:rsidRDefault="009B2949" w:rsidP="0060127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2949" w:rsidRPr="00B21532" w:rsidRDefault="009B2949" w:rsidP="0060127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C54FC" w:rsidRDefault="003C54FC" w:rsidP="00601278">
            <w:pPr>
              <w:rPr>
                <w:rFonts w:ascii="Arial" w:hAnsi="Arial" w:cs="Arial"/>
                <w:b/>
                <w:color w:val="008000"/>
              </w:rPr>
            </w:pPr>
          </w:p>
          <w:p w:rsidR="009B2949" w:rsidRPr="00B6572A" w:rsidRDefault="003C54FC" w:rsidP="00601278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P/ZSZ -7.4-01 </w:t>
            </w:r>
          </w:p>
        </w:tc>
      </w:tr>
      <w:tr w:rsidR="009B2949" w:rsidTr="00601278">
        <w:trPr>
          <w:cantSplit/>
          <w:trHeight w:val="5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B2949" w:rsidRDefault="009B2949" w:rsidP="0060127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3C54FC" w:rsidRPr="003C54FC" w:rsidRDefault="003C54FC" w:rsidP="003C54F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 w:rsidRPr="003C54FC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Ogłoszenie</w:t>
            </w:r>
          </w:p>
          <w:p w:rsidR="009B2949" w:rsidRPr="003C54FC" w:rsidRDefault="009B2949" w:rsidP="00601278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Cs/>
                <w:color w:val="008E40"/>
                <w:sz w:val="18"/>
                <w:szCs w:val="18"/>
              </w:rPr>
            </w:pPr>
            <w:r w:rsidRPr="003C54FC">
              <w:rPr>
                <w:rFonts w:ascii="Arial" w:hAnsi="Arial" w:cs="Arial"/>
                <w:bCs/>
                <w:color w:val="008E40"/>
                <w:sz w:val="18"/>
                <w:szCs w:val="18"/>
              </w:rPr>
              <w:t>na dostawę farb ftalowych, emulsyjnych, olejnych ogólnego stosowania, emalie renowacyjne, farby do gruntowania i rozpuszczalniki</w:t>
            </w:r>
          </w:p>
          <w:p w:rsidR="009B2949" w:rsidRPr="008C2FB4" w:rsidRDefault="009B2949" w:rsidP="00601278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2949" w:rsidRDefault="009B2949" w:rsidP="0060127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9B2949" w:rsidTr="00601278">
        <w:trPr>
          <w:cantSplit/>
          <w:trHeight w:val="47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B2949" w:rsidRDefault="009B2949" w:rsidP="0060127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B2949" w:rsidRDefault="00723C78" w:rsidP="003C54F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</w:t>
            </w:r>
            <w:r w:rsidR="006D67C2">
              <w:rPr>
                <w:rFonts w:ascii="Arial" w:hAnsi="Arial" w:cs="Arial"/>
                <w:b/>
                <w:bCs/>
                <w:color w:val="008E40"/>
              </w:rPr>
              <w:t xml:space="preserve"> dnia </w:t>
            </w:r>
            <w:r w:rsidR="003C54FC">
              <w:rPr>
                <w:rFonts w:ascii="Arial" w:hAnsi="Arial" w:cs="Arial"/>
                <w:b/>
                <w:bCs/>
                <w:color w:val="008E40"/>
              </w:rPr>
              <w:t>07</w:t>
            </w:r>
            <w:r w:rsidR="006D67C2">
              <w:rPr>
                <w:rFonts w:ascii="Arial" w:hAnsi="Arial" w:cs="Arial"/>
                <w:b/>
                <w:bCs/>
                <w:color w:val="008E40"/>
              </w:rPr>
              <w:t>.12.2012</w:t>
            </w:r>
            <w:r w:rsidR="009B2949">
              <w:rPr>
                <w:rFonts w:ascii="Arial" w:hAnsi="Arial" w:cs="Arial"/>
                <w:b/>
                <w:bCs/>
                <w:color w:val="008E40"/>
              </w:rPr>
              <w:t xml:space="preserve"> 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2949" w:rsidRPr="008C2FB4" w:rsidRDefault="009B2949" w:rsidP="003C54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Znak: </w:t>
            </w:r>
            <w:r w:rsidR="003C54FC">
              <w:rPr>
                <w:rFonts w:ascii="Arial" w:hAnsi="Arial" w:cs="Arial"/>
                <w:b/>
              </w:rPr>
              <w:t>AM/P-56/2012</w:t>
            </w:r>
          </w:p>
        </w:tc>
      </w:tr>
    </w:tbl>
    <w:p w:rsidR="00B363EA" w:rsidRPr="003C54FC" w:rsidRDefault="00016459" w:rsidP="003C54FC">
      <w:r>
        <w:tab/>
      </w:r>
      <w:r>
        <w:tab/>
      </w:r>
      <w:r>
        <w:tab/>
      </w:r>
    </w:p>
    <w:p w:rsidR="00D009F7" w:rsidRPr="00E038E5" w:rsidRDefault="00DC2C86" w:rsidP="00E038E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038E5">
        <w:rPr>
          <w:b/>
        </w:rPr>
        <w:t xml:space="preserve"> </w:t>
      </w:r>
      <w:r w:rsidR="00016459" w:rsidRPr="00E038E5">
        <w:rPr>
          <w:b/>
        </w:rPr>
        <w:t>Przedmiot zamówienia:</w:t>
      </w:r>
    </w:p>
    <w:p w:rsidR="007F23AD" w:rsidRDefault="00EB44B0" w:rsidP="009A2544">
      <w:pPr>
        <w:jc w:val="both"/>
      </w:pPr>
      <w:r>
        <w:t xml:space="preserve">Sukcesywna dostawa farb, lakierów, materiałów lakierniczych, farb renowacyjnych i rozpuszczalników, zgodnie z asortymentem i w szacunkowych wielkościach zgodnych z zapotrzebowaniem Zamawiającego , </w:t>
      </w:r>
      <w:r w:rsidR="00B57D7D">
        <w:t>wykazanych w</w:t>
      </w:r>
      <w:r>
        <w:t xml:space="preserve">   załączniku</w:t>
      </w:r>
      <w:r w:rsidR="00E038E5">
        <w:t xml:space="preserve"> nr </w:t>
      </w:r>
      <w:r w:rsidR="00D77FA0">
        <w:t>1</w:t>
      </w:r>
      <w:r>
        <w:t xml:space="preserve"> .</w:t>
      </w:r>
      <w:r w:rsidR="00E038E5">
        <w:t xml:space="preserve"> Integralną częścią niniejszego opisu wymagań jest projekt umowy, którego postanowienia należy brać</w:t>
      </w:r>
      <w:r w:rsidR="003C54FC">
        <w:t xml:space="preserve"> pod uwagę przygotowując ofertę.</w:t>
      </w:r>
    </w:p>
    <w:p w:rsidR="00E038E5" w:rsidRDefault="00916B82" w:rsidP="00E038E5">
      <w:pPr>
        <w:pStyle w:val="Akapitzlist"/>
        <w:numPr>
          <w:ilvl w:val="0"/>
          <w:numId w:val="8"/>
        </w:numPr>
        <w:jc w:val="both"/>
      </w:pPr>
      <w:r w:rsidRPr="00E038E5">
        <w:rPr>
          <w:b/>
        </w:rPr>
        <w:t xml:space="preserve">Wymagania do </w:t>
      </w:r>
      <w:r w:rsidR="005C13F9" w:rsidRPr="00E038E5">
        <w:rPr>
          <w:b/>
        </w:rPr>
        <w:t>prze</w:t>
      </w:r>
      <w:r w:rsidRPr="00E038E5">
        <w:rPr>
          <w:b/>
        </w:rPr>
        <w:t>dmiotu zamówienia:</w:t>
      </w:r>
    </w:p>
    <w:p w:rsidR="00E038E5" w:rsidRDefault="00713BE5" w:rsidP="00E038E5">
      <w:pPr>
        <w:pStyle w:val="Akapitzlist"/>
        <w:numPr>
          <w:ilvl w:val="0"/>
          <w:numId w:val="9"/>
        </w:numPr>
        <w:jc w:val="both"/>
      </w:pPr>
      <w:r>
        <w:t>P</w:t>
      </w:r>
      <w:r w:rsidR="00916B82">
        <w:t>rzedmiot umowy powinien odpowiadać co do jakości , wymogom wyrobów dopuszczonych do obrotu i stosowania .</w:t>
      </w:r>
    </w:p>
    <w:p w:rsidR="00E038E5" w:rsidRDefault="00916B82" w:rsidP="00E038E5">
      <w:pPr>
        <w:pStyle w:val="Akapitzlist"/>
        <w:numPr>
          <w:ilvl w:val="0"/>
          <w:numId w:val="9"/>
        </w:numPr>
        <w:jc w:val="both"/>
      </w:pPr>
      <w:r>
        <w:t xml:space="preserve">Wykonawca jest zobowiązany </w:t>
      </w:r>
      <w:r w:rsidR="00E038E5">
        <w:t xml:space="preserve">wraz z pierwszą dostawą </w:t>
      </w:r>
      <w:r>
        <w:t xml:space="preserve">do dostarczenia kart charakterystyki </w:t>
      </w:r>
      <w:r w:rsidR="00E038E5">
        <w:t xml:space="preserve">substancji chemicznej </w:t>
      </w:r>
      <w:r>
        <w:t xml:space="preserve">dla każdego asortymentu stanowiącego przedmiot </w:t>
      </w:r>
      <w:r w:rsidR="00E038E5">
        <w:t xml:space="preserve">zamówienia </w:t>
      </w:r>
      <w:r>
        <w:t xml:space="preserve"> </w:t>
      </w:r>
      <w:r w:rsidR="00811F4E">
        <w:t>.</w:t>
      </w:r>
    </w:p>
    <w:p w:rsidR="00E038E5" w:rsidRDefault="00713BE5" w:rsidP="003C54FC">
      <w:pPr>
        <w:pStyle w:val="Akapitzlist"/>
        <w:numPr>
          <w:ilvl w:val="0"/>
          <w:numId w:val="9"/>
        </w:numPr>
        <w:jc w:val="both"/>
      </w:pPr>
      <w:r>
        <w:t>N</w:t>
      </w:r>
      <w:r w:rsidR="00811F4E">
        <w:t xml:space="preserve">a żądanie Zamawiającego Wykonawca jest zobowiązany do odbioru odpadów niebezpiecznych (pustych opakowań ) po dostarczonym przedmiocie </w:t>
      </w:r>
      <w:r w:rsidR="00E038E5">
        <w:t>zamówienia</w:t>
      </w:r>
      <w:r w:rsidR="00811F4E">
        <w:t>.</w:t>
      </w:r>
    </w:p>
    <w:p w:rsidR="00E038E5" w:rsidRDefault="00412BD3" w:rsidP="009A2544">
      <w:pPr>
        <w:pStyle w:val="Akapitzlist"/>
        <w:numPr>
          <w:ilvl w:val="0"/>
          <w:numId w:val="8"/>
        </w:numPr>
        <w:jc w:val="both"/>
      </w:pPr>
      <w:r w:rsidRPr="00E038E5">
        <w:rPr>
          <w:b/>
        </w:rPr>
        <w:t>Termin w</w:t>
      </w:r>
      <w:r w:rsidR="00C013BF" w:rsidRPr="00E038E5">
        <w:rPr>
          <w:b/>
        </w:rPr>
        <w:t>ykonania zamówienia :</w:t>
      </w:r>
      <w:r w:rsidR="006D67C2" w:rsidRPr="00E038E5">
        <w:rPr>
          <w:b/>
        </w:rPr>
        <w:t xml:space="preserve"> od 02.01 2013 r. do 31.12.2013</w:t>
      </w:r>
      <w:r w:rsidR="00C013BF" w:rsidRPr="00E038E5">
        <w:rPr>
          <w:b/>
        </w:rPr>
        <w:t xml:space="preserve"> r</w:t>
      </w:r>
      <w:r w:rsidR="00C013BF">
        <w:t>.</w:t>
      </w:r>
    </w:p>
    <w:p w:rsidR="00E038E5" w:rsidRPr="00E038E5" w:rsidRDefault="005C13F9" w:rsidP="009A2544">
      <w:pPr>
        <w:pStyle w:val="Akapitzlist"/>
        <w:numPr>
          <w:ilvl w:val="0"/>
          <w:numId w:val="8"/>
        </w:numPr>
        <w:jc w:val="both"/>
      </w:pPr>
      <w:r w:rsidRPr="00E038E5">
        <w:rPr>
          <w:b/>
        </w:rPr>
        <w:t xml:space="preserve"> Zamawiający nie </w:t>
      </w:r>
      <w:r w:rsidR="00412BD3" w:rsidRPr="00E038E5">
        <w:rPr>
          <w:b/>
        </w:rPr>
        <w:t>dopuszcza składania ofert częściowych  lub wariantowych.</w:t>
      </w:r>
    </w:p>
    <w:p w:rsidR="00412BD3" w:rsidRPr="00E038E5" w:rsidRDefault="00412BD3" w:rsidP="009A2544">
      <w:pPr>
        <w:pStyle w:val="Akapitzlist"/>
        <w:numPr>
          <w:ilvl w:val="0"/>
          <w:numId w:val="8"/>
        </w:numPr>
        <w:jc w:val="both"/>
      </w:pPr>
      <w:r w:rsidRPr="00E038E5">
        <w:rPr>
          <w:b/>
        </w:rPr>
        <w:t>Wymagane dokumenty i oświadczenia potwierdzające spełnienie warunków udziału w postępowaniu.</w:t>
      </w:r>
    </w:p>
    <w:p w:rsidR="00E038E5" w:rsidRDefault="005C13F9" w:rsidP="00E038E5">
      <w:pPr>
        <w:pStyle w:val="Akapitzlist"/>
        <w:numPr>
          <w:ilvl w:val="0"/>
          <w:numId w:val="11"/>
        </w:numPr>
        <w:jc w:val="both"/>
      </w:pPr>
      <w:r>
        <w:t>A</w:t>
      </w:r>
      <w:r w:rsidR="00412BD3">
        <w:t>ktualny odpis właściwego rejestru albo aktualne zaświadczenie o wpisie do ewidencji działalności gospodarczej. Zamawiający przyjmie jako aktualne wypisy , jeżeli data ich wydania nie będzie w</w:t>
      </w:r>
      <w:r w:rsidR="00813A5F">
        <w:t>cześniejsza niż 6 miesięcy przed datą otwarcia ofert.</w:t>
      </w:r>
    </w:p>
    <w:p w:rsidR="00E038E5" w:rsidRDefault="005C13F9" w:rsidP="00E038E5">
      <w:pPr>
        <w:pStyle w:val="Akapitzlist"/>
        <w:numPr>
          <w:ilvl w:val="0"/>
          <w:numId w:val="11"/>
        </w:numPr>
        <w:jc w:val="both"/>
      </w:pPr>
      <w:r>
        <w:t>O</w:t>
      </w:r>
      <w:r w:rsidR="00EE02AD">
        <w:t>pis przedmio</w:t>
      </w:r>
      <w:r w:rsidR="00E038E5">
        <w:t>tu zamówienia wg załącznika nr.</w:t>
      </w:r>
      <w:r w:rsidR="00EE02AD">
        <w:t>1</w:t>
      </w:r>
      <w:r w:rsidR="00713BE5">
        <w:t xml:space="preserve"> „Wykaz farb , lakierów , materiałów lakierniczych</w:t>
      </w:r>
      <w:r w:rsidR="009A2544">
        <w:t xml:space="preserve">, farb renowacyjnych i rozpuszczalników  stosowanych </w:t>
      </w:r>
      <w:r w:rsidR="00C013BF">
        <w:t>w Miejskim Przedsiębiorstwie Oc</w:t>
      </w:r>
      <w:r>
        <w:t>zyszczania Sp. z o.o. w Toruniu.</w:t>
      </w:r>
    </w:p>
    <w:p w:rsidR="00E038E5" w:rsidRDefault="00B57D7D" w:rsidP="00E038E5">
      <w:pPr>
        <w:pStyle w:val="Akapitzlist"/>
        <w:numPr>
          <w:ilvl w:val="0"/>
          <w:numId w:val="11"/>
        </w:numPr>
        <w:jc w:val="both"/>
      </w:pPr>
      <w:r>
        <w:t>Formularz ofertowy załącznik nr 2</w:t>
      </w:r>
      <w:r w:rsidR="00E038E5">
        <w:t>.</w:t>
      </w:r>
    </w:p>
    <w:p w:rsidR="00B57D7D" w:rsidRDefault="00E038E5" w:rsidP="00E038E5">
      <w:pPr>
        <w:pStyle w:val="Akapitzlist"/>
        <w:numPr>
          <w:ilvl w:val="0"/>
          <w:numId w:val="11"/>
        </w:numPr>
        <w:jc w:val="both"/>
      </w:pPr>
      <w:r>
        <w:t xml:space="preserve">Zaparafowany </w:t>
      </w:r>
      <w:r w:rsidR="00B57D7D">
        <w:tab/>
      </w:r>
      <w:r>
        <w:t xml:space="preserve">wzór umowy. </w:t>
      </w:r>
      <w:r w:rsidR="00B57D7D">
        <w:tab/>
      </w:r>
      <w:r w:rsidR="00B57D7D">
        <w:tab/>
      </w:r>
      <w:r w:rsidR="00B57D7D">
        <w:tab/>
      </w:r>
      <w:r w:rsidR="00B57D7D">
        <w:tab/>
      </w:r>
      <w:r w:rsidR="00B57D7D">
        <w:tab/>
      </w:r>
      <w:r w:rsidR="00B57D7D">
        <w:tab/>
      </w:r>
      <w:r w:rsidR="00B57D7D">
        <w:tab/>
      </w:r>
    </w:p>
    <w:p w:rsidR="00813A5F" w:rsidRPr="00C33085" w:rsidRDefault="00813A5F" w:rsidP="00E038E5">
      <w:pPr>
        <w:pStyle w:val="Akapitzlist"/>
        <w:numPr>
          <w:ilvl w:val="0"/>
          <w:numId w:val="8"/>
        </w:numPr>
        <w:spacing w:after="0"/>
        <w:jc w:val="both"/>
      </w:pPr>
      <w:r w:rsidRPr="00E038E5">
        <w:rPr>
          <w:b/>
        </w:rPr>
        <w:t>O</w:t>
      </w:r>
      <w:r w:rsidR="007F23AD" w:rsidRPr="00E038E5">
        <w:rPr>
          <w:b/>
        </w:rPr>
        <w:t>soba uprawniona do kontaktów z W</w:t>
      </w:r>
      <w:r w:rsidRPr="00E038E5">
        <w:rPr>
          <w:b/>
        </w:rPr>
        <w:t xml:space="preserve">ykonawcami  </w:t>
      </w:r>
    </w:p>
    <w:p w:rsidR="00813A5F" w:rsidRDefault="00C013BF" w:rsidP="00C33085">
      <w:pPr>
        <w:spacing w:after="0"/>
        <w:jc w:val="both"/>
      </w:pPr>
      <w:r>
        <w:t>Kierownik Działu Technicznego</w:t>
      </w:r>
      <w:r w:rsidR="00813A5F">
        <w:t xml:space="preserve"> Kazimierz Witt</w:t>
      </w:r>
      <w:r w:rsidR="00E038E5">
        <w:t xml:space="preserve">, Tel.: 56 63 98 141, </w:t>
      </w:r>
      <w:hyperlink r:id="rId6" w:history="1">
        <w:r w:rsidR="00E038E5" w:rsidRPr="00361C37">
          <w:rPr>
            <w:rStyle w:val="Hipercze"/>
          </w:rPr>
          <w:t>Kazimierz.witt@mpo.torun.pl</w:t>
        </w:r>
      </w:hyperlink>
      <w:r w:rsidR="00E038E5">
        <w:br/>
        <w:t xml:space="preserve">Każdy wykonawca ma prawo zwrócić się do  zamawiającego o udzielenie wyjaśnień w sprawie niniejszego zamówienia. </w:t>
      </w:r>
      <w:r w:rsidR="003C54FC">
        <w:t xml:space="preserve">Zamawiający udzieli wyjaśnień ale pod warunkiem, złożenia zapytania do końca dnia 13.12.2012 r. </w:t>
      </w:r>
    </w:p>
    <w:p w:rsidR="00813A5F" w:rsidRPr="00E038E5" w:rsidRDefault="00813A5F" w:rsidP="00E038E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038E5">
        <w:rPr>
          <w:b/>
        </w:rPr>
        <w:t>Oferty należy składać</w:t>
      </w:r>
      <w:r w:rsidR="00F63D34" w:rsidRPr="00E038E5">
        <w:rPr>
          <w:b/>
        </w:rPr>
        <w:t xml:space="preserve"> w zamkniętych</w:t>
      </w:r>
      <w:r w:rsidR="003875B1" w:rsidRPr="00E038E5">
        <w:rPr>
          <w:b/>
        </w:rPr>
        <w:t xml:space="preserve"> kopertach</w:t>
      </w:r>
      <w:r w:rsidR="006D67C2" w:rsidRPr="00E038E5">
        <w:rPr>
          <w:b/>
        </w:rPr>
        <w:t xml:space="preserve"> z napisem „FARBY”</w:t>
      </w:r>
      <w:r w:rsidR="003875B1" w:rsidRPr="00E038E5">
        <w:rPr>
          <w:b/>
        </w:rPr>
        <w:t xml:space="preserve"> </w:t>
      </w:r>
      <w:r w:rsidRPr="00E038E5">
        <w:rPr>
          <w:b/>
        </w:rPr>
        <w:t xml:space="preserve"> w siedzibie Zamawiającego (sekretaria</w:t>
      </w:r>
      <w:r w:rsidR="00B57D7D" w:rsidRPr="00E038E5">
        <w:rPr>
          <w:b/>
        </w:rPr>
        <w:t xml:space="preserve">t) do dnia </w:t>
      </w:r>
      <w:r w:rsidR="006D67C2" w:rsidRPr="00E038E5">
        <w:rPr>
          <w:b/>
        </w:rPr>
        <w:t>19.12.2012</w:t>
      </w:r>
      <w:r w:rsidR="00EE02AD" w:rsidRPr="00E038E5">
        <w:rPr>
          <w:b/>
        </w:rPr>
        <w:t xml:space="preserve"> r. </w:t>
      </w:r>
      <w:r w:rsidR="00B57D7D" w:rsidRPr="00E038E5">
        <w:rPr>
          <w:b/>
        </w:rPr>
        <w:t xml:space="preserve"> godz.10</w:t>
      </w:r>
      <w:r w:rsidR="00E142BD" w:rsidRPr="00E038E5">
        <w:rPr>
          <w:b/>
          <w:vertAlign w:val="superscript"/>
        </w:rPr>
        <w:t>00</w:t>
      </w:r>
      <w:r w:rsidR="00E142BD" w:rsidRPr="00E038E5">
        <w:rPr>
          <w:b/>
        </w:rPr>
        <w:t xml:space="preserve">        </w:t>
      </w:r>
      <w:r w:rsidRPr="00E038E5">
        <w:rPr>
          <w:b/>
        </w:rPr>
        <w:t xml:space="preserve">Termin otwarcia  ofert </w:t>
      </w:r>
      <w:r w:rsidR="006D67C2" w:rsidRPr="00E038E5">
        <w:rPr>
          <w:b/>
        </w:rPr>
        <w:t xml:space="preserve"> 19</w:t>
      </w:r>
      <w:r w:rsidR="005B4FA9" w:rsidRPr="00E038E5">
        <w:rPr>
          <w:b/>
        </w:rPr>
        <w:t>.12</w:t>
      </w:r>
      <w:r w:rsidR="006D67C2" w:rsidRPr="00E038E5">
        <w:rPr>
          <w:b/>
        </w:rPr>
        <w:t>. 2012</w:t>
      </w:r>
      <w:r w:rsidR="009A2544" w:rsidRPr="00E038E5">
        <w:rPr>
          <w:b/>
        </w:rPr>
        <w:t xml:space="preserve"> r. godz.10</w:t>
      </w:r>
      <w:r w:rsidR="009A2544" w:rsidRPr="00E038E5">
        <w:rPr>
          <w:b/>
          <w:vertAlign w:val="superscript"/>
        </w:rPr>
        <w:t>30</w:t>
      </w:r>
    </w:p>
    <w:p w:rsidR="00E038E5" w:rsidRDefault="0019556D" w:rsidP="00C3308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Okres związania </w:t>
      </w:r>
      <w:r w:rsidR="00EE02AD">
        <w:t xml:space="preserve">z </w:t>
      </w:r>
      <w:r>
        <w:t>ofertą 30 dni.</w:t>
      </w:r>
    </w:p>
    <w:p w:rsidR="0019556D" w:rsidRPr="00E038E5" w:rsidRDefault="0019556D" w:rsidP="00C33085">
      <w:pPr>
        <w:pStyle w:val="Akapitzlist"/>
        <w:numPr>
          <w:ilvl w:val="0"/>
          <w:numId w:val="8"/>
        </w:numPr>
        <w:spacing w:after="0"/>
        <w:jc w:val="both"/>
      </w:pPr>
      <w:r w:rsidRPr="00E038E5">
        <w:rPr>
          <w:b/>
        </w:rPr>
        <w:t>Kryteria wyboru ofert i ich znaczenie :</w:t>
      </w:r>
    </w:p>
    <w:p w:rsidR="0019556D" w:rsidRPr="0019556D" w:rsidRDefault="00E038E5" w:rsidP="00C33085">
      <w:pPr>
        <w:spacing w:after="0"/>
        <w:jc w:val="both"/>
        <w:rPr>
          <w:b/>
        </w:rPr>
      </w:pPr>
      <w:r>
        <w:rPr>
          <w:b/>
        </w:rPr>
        <w:t xml:space="preserve">                      </w:t>
      </w:r>
      <w:r w:rsidR="0019556D" w:rsidRPr="0019556D">
        <w:rPr>
          <w:b/>
        </w:rPr>
        <w:t>Cena – 100%</w:t>
      </w:r>
    </w:p>
    <w:p w:rsidR="00016459" w:rsidRPr="00016459" w:rsidRDefault="00016459" w:rsidP="00C33085">
      <w:pPr>
        <w:spacing w:after="0"/>
        <w:jc w:val="both"/>
      </w:pPr>
      <w:r w:rsidRPr="00016459">
        <w:rPr>
          <w:b/>
        </w:rPr>
        <w:lastRenderedPageBreak/>
        <w:tab/>
      </w:r>
    </w:p>
    <w:p w:rsidR="00E142BD" w:rsidRDefault="00E142BD" w:rsidP="009A2544">
      <w:pPr>
        <w:jc w:val="both"/>
        <w:rPr>
          <w:b/>
        </w:rPr>
      </w:pPr>
    </w:p>
    <w:p w:rsidR="00AD3370" w:rsidRPr="00016459" w:rsidRDefault="00016459" w:rsidP="009A2544">
      <w:pPr>
        <w:jc w:val="both"/>
        <w:rPr>
          <w:b/>
        </w:rPr>
      </w:pPr>
      <w:r w:rsidRPr="00016459">
        <w:rPr>
          <w:b/>
        </w:rPr>
        <w:tab/>
      </w:r>
      <w:r w:rsidRPr="00016459">
        <w:rPr>
          <w:b/>
        </w:rPr>
        <w:tab/>
      </w:r>
      <w:r w:rsidRPr="00016459">
        <w:rPr>
          <w:b/>
        </w:rPr>
        <w:tab/>
      </w:r>
      <w:r w:rsidRPr="00016459">
        <w:rPr>
          <w:b/>
        </w:rPr>
        <w:tab/>
      </w:r>
      <w:r w:rsidR="00B363EA">
        <w:rPr>
          <w:b/>
        </w:rPr>
        <w:tab/>
      </w:r>
      <w:r w:rsidR="00B363EA">
        <w:rPr>
          <w:b/>
        </w:rPr>
        <w:tab/>
      </w:r>
      <w:r w:rsidR="00B363EA">
        <w:rPr>
          <w:b/>
        </w:rPr>
        <w:tab/>
      </w:r>
    </w:p>
    <w:sectPr w:rsidR="00AD3370" w:rsidRPr="00016459" w:rsidSect="009C50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F23"/>
    <w:multiLevelType w:val="hybridMultilevel"/>
    <w:tmpl w:val="7694669E"/>
    <w:lvl w:ilvl="0" w:tplc="60A2A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36F1"/>
    <w:multiLevelType w:val="hybridMultilevel"/>
    <w:tmpl w:val="6634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761A"/>
    <w:multiLevelType w:val="hybridMultilevel"/>
    <w:tmpl w:val="5282A4A6"/>
    <w:lvl w:ilvl="0" w:tplc="35823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111415"/>
    <w:multiLevelType w:val="hybridMultilevel"/>
    <w:tmpl w:val="91922F88"/>
    <w:lvl w:ilvl="0" w:tplc="43CAEA3C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F4DF0"/>
    <w:multiLevelType w:val="hybridMultilevel"/>
    <w:tmpl w:val="8988A87E"/>
    <w:lvl w:ilvl="0" w:tplc="B464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459"/>
    <w:rsid w:val="00016459"/>
    <w:rsid w:val="000375BE"/>
    <w:rsid w:val="000404E1"/>
    <w:rsid w:val="000661FA"/>
    <w:rsid w:val="0013254F"/>
    <w:rsid w:val="0019556D"/>
    <w:rsid w:val="001A1643"/>
    <w:rsid w:val="00284DC8"/>
    <w:rsid w:val="002D0B00"/>
    <w:rsid w:val="002F5C11"/>
    <w:rsid w:val="00337778"/>
    <w:rsid w:val="00364E30"/>
    <w:rsid w:val="0037660C"/>
    <w:rsid w:val="003803D0"/>
    <w:rsid w:val="003875B1"/>
    <w:rsid w:val="003C54FC"/>
    <w:rsid w:val="00412BD3"/>
    <w:rsid w:val="00437963"/>
    <w:rsid w:val="00445E71"/>
    <w:rsid w:val="00462A43"/>
    <w:rsid w:val="00487E13"/>
    <w:rsid w:val="00490BCC"/>
    <w:rsid w:val="004C389E"/>
    <w:rsid w:val="00517AD8"/>
    <w:rsid w:val="00540C48"/>
    <w:rsid w:val="00575502"/>
    <w:rsid w:val="00577084"/>
    <w:rsid w:val="005B3E32"/>
    <w:rsid w:val="005B4FA9"/>
    <w:rsid w:val="005C13F9"/>
    <w:rsid w:val="006A07FE"/>
    <w:rsid w:val="006A4690"/>
    <w:rsid w:val="006D67C2"/>
    <w:rsid w:val="006D7FFC"/>
    <w:rsid w:val="00713BE5"/>
    <w:rsid w:val="00723C78"/>
    <w:rsid w:val="007F23AD"/>
    <w:rsid w:val="00811F4E"/>
    <w:rsid w:val="00813A5F"/>
    <w:rsid w:val="00815218"/>
    <w:rsid w:val="008440B8"/>
    <w:rsid w:val="0084681E"/>
    <w:rsid w:val="008E0F44"/>
    <w:rsid w:val="008F77F1"/>
    <w:rsid w:val="009140AA"/>
    <w:rsid w:val="00916B82"/>
    <w:rsid w:val="009A2544"/>
    <w:rsid w:val="009B2949"/>
    <w:rsid w:val="009C50C2"/>
    <w:rsid w:val="00A2751C"/>
    <w:rsid w:val="00AA055A"/>
    <w:rsid w:val="00AB34DF"/>
    <w:rsid w:val="00AD3370"/>
    <w:rsid w:val="00AF60B9"/>
    <w:rsid w:val="00B22553"/>
    <w:rsid w:val="00B363EA"/>
    <w:rsid w:val="00B57D7D"/>
    <w:rsid w:val="00C013BF"/>
    <w:rsid w:val="00C33085"/>
    <w:rsid w:val="00C43BED"/>
    <w:rsid w:val="00CC2562"/>
    <w:rsid w:val="00CF6C70"/>
    <w:rsid w:val="00D009F7"/>
    <w:rsid w:val="00D77FA0"/>
    <w:rsid w:val="00DC2C86"/>
    <w:rsid w:val="00DC2D8C"/>
    <w:rsid w:val="00DD097B"/>
    <w:rsid w:val="00DF4144"/>
    <w:rsid w:val="00E038E5"/>
    <w:rsid w:val="00E142BD"/>
    <w:rsid w:val="00EB44B0"/>
    <w:rsid w:val="00EE02AD"/>
    <w:rsid w:val="00F012DB"/>
    <w:rsid w:val="00F33837"/>
    <w:rsid w:val="00F50D55"/>
    <w:rsid w:val="00F63D34"/>
    <w:rsid w:val="00FD05C7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3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imierz.witt@mpo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Your User Name</cp:lastModifiedBy>
  <cp:revision>4</cp:revision>
  <cp:lastPrinted>2012-12-05T13:28:00Z</cp:lastPrinted>
  <dcterms:created xsi:type="dcterms:W3CDTF">2012-12-07T06:05:00Z</dcterms:created>
  <dcterms:modified xsi:type="dcterms:W3CDTF">2012-12-07T06:24:00Z</dcterms:modified>
</cp:coreProperties>
</file>