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FEF" w:rsidRPr="00A418AF" w:rsidRDefault="008A1FEF" w:rsidP="008A1FEF">
      <w:pPr>
        <w:pStyle w:val="Tekstpodstawowy"/>
        <w:spacing w:after="0" w:line="360" w:lineRule="auto"/>
        <w:contextualSpacing/>
        <w:rPr>
          <w:rFonts w:ascii="Arial" w:hAnsi="Arial" w:cs="Arial"/>
          <w:b/>
          <w:sz w:val="2"/>
          <w:szCs w:val="2"/>
        </w:rPr>
      </w:pPr>
    </w:p>
    <w:p w:rsidR="008A1FEF" w:rsidRPr="00A418AF" w:rsidRDefault="008A1FEF" w:rsidP="008A1FEF">
      <w:pPr>
        <w:pStyle w:val="Tekstpodstawowy"/>
        <w:spacing w:after="0" w:line="360" w:lineRule="auto"/>
        <w:ind w:left="709"/>
        <w:contextualSpacing/>
        <w:rPr>
          <w:rFonts w:ascii="Arial" w:hAnsi="Arial" w:cs="Arial"/>
          <w:sz w:val="2"/>
          <w:szCs w:val="2"/>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5811"/>
        <w:gridCol w:w="2835"/>
      </w:tblGrid>
      <w:tr w:rsidR="008A1FEF" w:rsidRPr="00BC5427" w:rsidTr="0084326A">
        <w:trPr>
          <w:cantSplit/>
          <w:trHeight w:val="277"/>
        </w:trPr>
        <w:tc>
          <w:tcPr>
            <w:tcW w:w="1419" w:type="dxa"/>
            <w:vMerge w:val="restart"/>
            <w:vAlign w:val="center"/>
          </w:tcPr>
          <w:p w:rsidR="008A1FEF" w:rsidRPr="00B33443" w:rsidRDefault="008A1FEF" w:rsidP="0084326A">
            <w:pPr>
              <w:ind w:right="-70"/>
              <w:jc w:val="center"/>
              <w:rPr>
                <w:rFonts w:ascii="Arial" w:hAnsi="Arial" w:cs="Arial"/>
              </w:rPr>
            </w:pPr>
            <w:r>
              <w:rPr>
                <w:b/>
                <w:i/>
              </w:rPr>
              <w:br w:type="page"/>
            </w:r>
            <w:r>
              <w:rPr>
                <w:b/>
                <w:i/>
              </w:rPr>
              <w:br w:type="page"/>
            </w:r>
            <w:r w:rsidRPr="00572DE2">
              <w:rPr>
                <w:noProof/>
              </w:rPr>
              <w:drawing>
                <wp:inline distT="0" distB="0" distL="0" distR="0">
                  <wp:extent cx="809625" cy="809625"/>
                  <wp:effectExtent l="0" t="0" r="9525" b="9525"/>
                  <wp:docPr id="1" name="Obraz 1"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5811" w:type="dxa"/>
          </w:tcPr>
          <w:p w:rsidR="008A1FEF" w:rsidRPr="00B33443" w:rsidRDefault="008A1FEF" w:rsidP="0084326A">
            <w:pPr>
              <w:jc w:val="center"/>
              <w:rPr>
                <w:rFonts w:ascii="Arial" w:hAnsi="Arial" w:cs="Arial"/>
                <w:b/>
              </w:rPr>
            </w:pPr>
            <w:r w:rsidRPr="00B33443">
              <w:rPr>
                <w:rFonts w:ascii="Arial" w:hAnsi="Arial" w:cs="Arial"/>
                <w:b/>
              </w:rPr>
              <w:t>System Zarządzania</w:t>
            </w:r>
            <w:r>
              <w:rPr>
                <w:rFonts w:ascii="Arial" w:hAnsi="Arial" w:cs="Arial"/>
                <w:b/>
              </w:rPr>
              <w:t xml:space="preserve"> Jakością</w:t>
            </w:r>
          </w:p>
        </w:tc>
        <w:tc>
          <w:tcPr>
            <w:tcW w:w="2835" w:type="dxa"/>
            <w:vMerge w:val="restart"/>
          </w:tcPr>
          <w:p w:rsidR="008A1FEF" w:rsidRPr="005703DE" w:rsidRDefault="008A1FEF" w:rsidP="0084326A">
            <w:pPr>
              <w:jc w:val="center"/>
              <w:rPr>
                <w:rFonts w:ascii="Arial" w:hAnsi="Arial" w:cs="Arial"/>
                <w:b/>
                <w:color w:val="00B050"/>
              </w:rPr>
            </w:pPr>
            <w:r w:rsidRPr="005703DE">
              <w:rPr>
                <w:rFonts w:ascii="Arial" w:hAnsi="Arial" w:cs="Arial"/>
                <w:b/>
                <w:color w:val="00B050"/>
              </w:rPr>
              <w:t>Postępowanie o zamówienie publiczne</w:t>
            </w:r>
          </w:p>
        </w:tc>
      </w:tr>
      <w:tr w:rsidR="008A1FEF" w:rsidRPr="00B33443" w:rsidTr="0084326A">
        <w:trPr>
          <w:cantSplit/>
          <w:trHeight w:val="309"/>
        </w:trPr>
        <w:tc>
          <w:tcPr>
            <w:tcW w:w="1419" w:type="dxa"/>
            <w:vMerge/>
            <w:tcBorders>
              <w:bottom w:val="single" w:sz="4" w:space="0" w:color="auto"/>
            </w:tcBorders>
            <w:vAlign w:val="center"/>
          </w:tcPr>
          <w:p w:rsidR="008A1FEF" w:rsidRPr="00B33443" w:rsidRDefault="008A1FEF" w:rsidP="0084326A">
            <w:pPr>
              <w:ind w:right="-70"/>
              <w:jc w:val="center"/>
              <w:rPr>
                <w:b/>
                <w:bCs/>
              </w:rPr>
            </w:pPr>
          </w:p>
        </w:tc>
        <w:tc>
          <w:tcPr>
            <w:tcW w:w="5811" w:type="dxa"/>
            <w:vMerge w:val="restart"/>
            <w:vAlign w:val="center"/>
          </w:tcPr>
          <w:p w:rsidR="008A1FEF" w:rsidRPr="005677AD" w:rsidRDefault="008A1FEF" w:rsidP="0084326A">
            <w:pPr>
              <w:tabs>
                <w:tab w:val="center" w:pos="4536"/>
                <w:tab w:val="right" w:pos="9072"/>
              </w:tabs>
              <w:jc w:val="center"/>
              <w:rPr>
                <w:rFonts w:ascii="Arial" w:hAnsi="Arial" w:cs="Arial"/>
                <w:b/>
                <w:bCs/>
                <w:color w:val="008E40"/>
              </w:rPr>
            </w:pPr>
            <w:r w:rsidRPr="005677AD">
              <w:rPr>
                <w:rFonts w:ascii="Arial" w:hAnsi="Arial" w:cs="Arial"/>
                <w:b/>
                <w:bCs/>
                <w:color w:val="008E40"/>
              </w:rPr>
              <w:t>WZÓR UMOWY</w:t>
            </w:r>
          </w:p>
        </w:tc>
        <w:tc>
          <w:tcPr>
            <w:tcW w:w="2835" w:type="dxa"/>
            <w:vMerge/>
          </w:tcPr>
          <w:p w:rsidR="008A1FEF" w:rsidRPr="00B33443" w:rsidRDefault="008A1FEF" w:rsidP="0084326A">
            <w:pPr>
              <w:jc w:val="center"/>
              <w:rPr>
                <w:rFonts w:ascii="Arial" w:hAnsi="Arial" w:cs="Arial"/>
                <w:b/>
                <w:bCs/>
                <w:color w:val="008E40"/>
                <w:sz w:val="8"/>
                <w:szCs w:val="8"/>
              </w:rPr>
            </w:pPr>
          </w:p>
        </w:tc>
      </w:tr>
      <w:tr w:rsidR="008A1FEF" w:rsidRPr="00BC5427" w:rsidTr="0084326A">
        <w:trPr>
          <w:cantSplit/>
          <w:trHeight w:val="276"/>
        </w:trPr>
        <w:tc>
          <w:tcPr>
            <w:tcW w:w="1419" w:type="dxa"/>
            <w:vMerge/>
            <w:tcBorders>
              <w:bottom w:val="single" w:sz="4" w:space="0" w:color="auto"/>
            </w:tcBorders>
            <w:vAlign w:val="center"/>
          </w:tcPr>
          <w:p w:rsidR="008A1FEF" w:rsidRPr="00B33443" w:rsidRDefault="008A1FEF" w:rsidP="0084326A">
            <w:pPr>
              <w:ind w:right="-70"/>
              <w:jc w:val="center"/>
              <w:rPr>
                <w:b/>
                <w:bCs/>
              </w:rPr>
            </w:pPr>
          </w:p>
        </w:tc>
        <w:tc>
          <w:tcPr>
            <w:tcW w:w="5811" w:type="dxa"/>
            <w:vMerge/>
            <w:tcBorders>
              <w:bottom w:val="single" w:sz="4" w:space="0" w:color="auto"/>
            </w:tcBorders>
            <w:vAlign w:val="center"/>
          </w:tcPr>
          <w:p w:rsidR="008A1FEF" w:rsidRPr="00B33443" w:rsidRDefault="008A1FEF" w:rsidP="0084326A">
            <w:pPr>
              <w:tabs>
                <w:tab w:val="center" w:pos="4536"/>
                <w:tab w:val="right" w:pos="9072"/>
              </w:tabs>
              <w:jc w:val="center"/>
              <w:rPr>
                <w:rFonts w:ascii="Arial" w:hAnsi="Arial" w:cs="Arial"/>
                <w:b/>
                <w:bCs/>
                <w:color w:val="008E40"/>
              </w:rPr>
            </w:pPr>
          </w:p>
        </w:tc>
        <w:tc>
          <w:tcPr>
            <w:tcW w:w="2835" w:type="dxa"/>
            <w:vMerge w:val="restart"/>
          </w:tcPr>
          <w:p w:rsidR="008A1FEF" w:rsidRDefault="008A1FEF" w:rsidP="0084326A">
            <w:pPr>
              <w:jc w:val="center"/>
              <w:rPr>
                <w:rFonts w:ascii="Arial" w:hAnsi="Arial" w:cs="Arial"/>
                <w:b/>
                <w:bCs/>
              </w:rPr>
            </w:pPr>
          </w:p>
          <w:p w:rsidR="008A1FEF" w:rsidRPr="00226719" w:rsidRDefault="008A1FEF" w:rsidP="0084326A">
            <w:pPr>
              <w:jc w:val="center"/>
              <w:rPr>
                <w:rFonts w:ascii="Arial" w:hAnsi="Arial" w:cs="Arial"/>
                <w:b/>
                <w:bCs/>
              </w:rPr>
            </w:pPr>
            <w:r w:rsidRPr="00226719">
              <w:rPr>
                <w:rFonts w:ascii="Arial" w:hAnsi="Arial" w:cs="Arial"/>
                <w:b/>
                <w:bCs/>
              </w:rPr>
              <w:t>Znak</w:t>
            </w:r>
            <w:r>
              <w:rPr>
                <w:rFonts w:ascii="Arial" w:hAnsi="Arial" w:cs="Arial"/>
                <w:b/>
                <w:bCs/>
              </w:rPr>
              <w:t>: CR/ZP-17/2020</w:t>
            </w:r>
          </w:p>
          <w:p w:rsidR="008A1FEF" w:rsidRPr="00226719" w:rsidRDefault="008A1FEF" w:rsidP="0084326A">
            <w:pPr>
              <w:jc w:val="center"/>
              <w:rPr>
                <w:rFonts w:ascii="Arial" w:hAnsi="Arial" w:cs="Arial"/>
                <w:b/>
                <w:bCs/>
              </w:rPr>
            </w:pPr>
          </w:p>
          <w:p w:rsidR="008A1FEF" w:rsidRPr="00226719" w:rsidRDefault="008A1FEF" w:rsidP="0084326A">
            <w:pPr>
              <w:jc w:val="center"/>
              <w:rPr>
                <w:rFonts w:ascii="Arial" w:hAnsi="Arial" w:cs="Arial"/>
                <w:b/>
                <w:bCs/>
              </w:rPr>
            </w:pPr>
          </w:p>
          <w:p w:rsidR="008A1FEF" w:rsidRPr="00226719" w:rsidRDefault="008A1FEF" w:rsidP="0084326A">
            <w:pPr>
              <w:jc w:val="center"/>
              <w:rPr>
                <w:rFonts w:ascii="Arial" w:hAnsi="Arial" w:cs="Arial"/>
                <w:b/>
                <w:bCs/>
              </w:rPr>
            </w:pPr>
          </w:p>
          <w:p w:rsidR="008A1FEF" w:rsidRPr="00226719" w:rsidRDefault="008A1FEF" w:rsidP="0084326A">
            <w:pPr>
              <w:jc w:val="center"/>
              <w:rPr>
                <w:rFonts w:ascii="Arial" w:hAnsi="Arial" w:cs="Arial"/>
                <w:b/>
                <w:bCs/>
              </w:rPr>
            </w:pPr>
          </w:p>
          <w:p w:rsidR="008A1FEF" w:rsidRPr="00226719"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rPr>
            </w:pPr>
          </w:p>
          <w:p w:rsidR="008A1FEF" w:rsidRPr="0088451E" w:rsidRDefault="008A1FEF" w:rsidP="0084326A">
            <w:pPr>
              <w:jc w:val="center"/>
              <w:rPr>
                <w:rFonts w:ascii="Arial" w:hAnsi="Arial" w:cs="Arial"/>
                <w:b/>
                <w:bCs/>
                <w:color w:val="008E40"/>
              </w:rPr>
            </w:pPr>
          </w:p>
        </w:tc>
      </w:tr>
      <w:tr w:rsidR="008A1FEF" w:rsidRPr="00B33443" w:rsidTr="0084326A">
        <w:trPr>
          <w:cantSplit/>
          <w:trHeight w:hRule="exact" w:val="474"/>
        </w:trPr>
        <w:tc>
          <w:tcPr>
            <w:tcW w:w="1419" w:type="dxa"/>
            <w:vMerge/>
            <w:vAlign w:val="center"/>
          </w:tcPr>
          <w:p w:rsidR="008A1FEF" w:rsidRPr="00B33443" w:rsidRDefault="008A1FEF" w:rsidP="0084326A">
            <w:pPr>
              <w:ind w:right="-70"/>
              <w:jc w:val="center"/>
              <w:rPr>
                <w:b/>
                <w:bCs/>
              </w:rPr>
            </w:pPr>
          </w:p>
        </w:tc>
        <w:tc>
          <w:tcPr>
            <w:tcW w:w="5811" w:type="dxa"/>
            <w:vAlign w:val="center"/>
          </w:tcPr>
          <w:p w:rsidR="008A1FEF" w:rsidRPr="005677AD" w:rsidRDefault="008A1FEF" w:rsidP="0084326A">
            <w:pPr>
              <w:jc w:val="center"/>
              <w:rPr>
                <w:rFonts w:ascii="Arial" w:hAnsi="Arial" w:cs="Arial"/>
                <w:b/>
                <w:bCs/>
              </w:rPr>
            </w:pPr>
            <w:r>
              <w:rPr>
                <w:rFonts w:ascii="Arial" w:hAnsi="Arial" w:cs="Arial"/>
                <w:b/>
                <w:bCs/>
              </w:rPr>
              <w:t>Załącznik nr 8</w:t>
            </w:r>
            <w:r w:rsidRPr="005677AD">
              <w:rPr>
                <w:rFonts w:ascii="Arial" w:hAnsi="Arial" w:cs="Arial"/>
                <w:b/>
                <w:bCs/>
              </w:rPr>
              <w:t xml:space="preserve"> do SIWZ</w:t>
            </w:r>
          </w:p>
        </w:tc>
        <w:tc>
          <w:tcPr>
            <w:tcW w:w="2835" w:type="dxa"/>
            <w:vMerge/>
          </w:tcPr>
          <w:p w:rsidR="008A1FEF" w:rsidRPr="00B33443" w:rsidRDefault="008A1FEF" w:rsidP="0084326A">
            <w:pPr>
              <w:jc w:val="center"/>
              <w:rPr>
                <w:rFonts w:ascii="Arial" w:hAnsi="Arial" w:cs="Arial"/>
                <w:b/>
                <w:bCs/>
              </w:rPr>
            </w:pPr>
          </w:p>
        </w:tc>
      </w:tr>
    </w:tbl>
    <w:p w:rsidR="008A1FEF" w:rsidRDefault="008A1FEF" w:rsidP="008A1FEF"/>
    <w:p w:rsidR="008A1FEF" w:rsidRPr="000B75A4" w:rsidRDefault="008A1FEF" w:rsidP="008A1FEF">
      <w:pPr>
        <w:spacing w:line="360" w:lineRule="auto"/>
        <w:rPr>
          <w:rFonts w:ascii="Arial" w:hAnsi="Arial" w:cs="Arial"/>
        </w:rPr>
      </w:pPr>
      <w:r w:rsidRPr="000B75A4">
        <w:rPr>
          <w:rFonts w:ascii="Arial" w:hAnsi="Arial" w:cs="Arial"/>
        </w:rPr>
        <w:t>Zawarta w dniu …………………</w:t>
      </w:r>
      <w:r>
        <w:rPr>
          <w:rFonts w:ascii="Arial" w:hAnsi="Arial" w:cs="Arial"/>
        </w:rPr>
        <w:t>………………….</w:t>
      </w:r>
      <w:r w:rsidRPr="000B75A4">
        <w:rPr>
          <w:rFonts w:ascii="Arial" w:hAnsi="Arial" w:cs="Arial"/>
        </w:rPr>
        <w:t>…. 2020 r. w Toruniu, pomiędzy:</w:t>
      </w:r>
    </w:p>
    <w:p w:rsidR="008A1FEF" w:rsidRPr="000B75A4" w:rsidRDefault="008A1FEF" w:rsidP="008A1FEF">
      <w:pPr>
        <w:spacing w:line="360" w:lineRule="auto"/>
        <w:rPr>
          <w:rFonts w:ascii="Arial" w:hAnsi="Arial" w:cs="Arial"/>
        </w:rPr>
      </w:pPr>
    </w:p>
    <w:p w:rsidR="008A1FEF" w:rsidRPr="000B75A4" w:rsidRDefault="008A1FEF" w:rsidP="008A1FEF">
      <w:pPr>
        <w:spacing w:line="360" w:lineRule="auto"/>
        <w:jc w:val="center"/>
        <w:rPr>
          <w:rFonts w:ascii="Arial" w:hAnsi="Arial" w:cs="Arial"/>
          <w:b/>
        </w:rPr>
      </w:pPr>
      <w:r w:rsidRPr="000B75A4">
        <w:rPr>
          <w:rFonts w:ascii="Arial" w:hAnsi="Arial" w:cs="Arial"/>
          <w:b/>
        </w:rPr>
        <w:t>Miejskim Przedsiębiorstwem Oczyszczania Spółka z o.o.,</w:t>
      </w:r>
    </w:p>
    <w:p w:rsidR="008A1FEF" w:rsidRPr="000B75A4" w:rsidRDefault="008A1FEF" w:rsidP="008A1FEF">
      <w:pPr>
        <w:spacing w:line="360" w:lineRule="auto"/>
        <w:jc w:val="center"/>
        <w:rPr>
          <w:rFonts w:ascii="Arial" w:hAnsi="Arial" w:cs="Arial"/>
          <w:b/>
        </w:rPr>
      </w:pPr>
      <w:r w:rsidRPr="000B75A4">
        <w:rPr>
          <w:rFonts w:ascii="Arial" w:hAnsi="Arial" w:cs="Arial"/>
          <w:b/>
        </w:rPr>
        <w:t>87-100 Toruń, ul. Grudziądzka 159</w:t>
      </w:r>
    </w:p>
    <w:p w:rsidR="008A1FEF" w:rsidRPr="000B75A4" w:rsidRDefault="008A1FEF" w:rsidP="008A1FEF">
      <w:pPr>
        <w:pStyle w:val="Tekstpodstawowy"/>
        <w:spacing w:after="0" w:line="360" w:lineRule="auto"/>
        <w:jc w:val="center"/>
        <w:rPr>
          <w:rFonts w:ascii="Arial" w:hAnsi="Arial" w:cs="Arial"/>
          <w:b/>
          <w:sz w:val="20"/>
          <w:szCs w:val="20"/>
        </w:rPr>
      </w:pPr>
      <w:r w:rsidRPr="000B75A4">
        <w:rPr>
          <w:rFonts w:ascii="Arial" w:hAnsi="Arial" w:cs="Arial"/>
          <w:b/>
          <w:sz w:val="20"/>
          <w:szCs w:val="20"/>
        </w:rPr>
        <w:t xml:space="preserve">zarejestrowanym w Sądzie Rejonowym w Toruniu, VII Wydział Gospodarczy Krajowego Rejestru Sądowego pod nr. KRS 00151221, kapitał </w:t>
      </w:r>
      <w:r>
        <w:rPr>
          <w:rFonts w:ascii="Arial" w:hAnsi="Arial" w:cs="Arial"/>
          <w:b/>
          <w:sz w:val="20"/>
          <w:szCs w:val="20"/>
        </w:rPr>
        <w:t>zakładowy: 14 491 000 PLN</w:t>
      </w:r>
      <w:r>
        <w:rPr>
          <w:rFonts w:ascii="Arial" w:hAnsi="Arial" w:cs="Arial"/>
          <w:b/>
          <w:sz w:val="20"/>
          <w:szCs w:val="20"/>
        </w:rPr>
        <w:br/>
        <w:t xml:space="preserve">REGON </w:t>
      </w:r>
      <w:r w:rsidRPr="000B75A4">
        <w:rPr>
          <w:rFonts w:ascii="Arial" w:hAnsi="Arial" w:cs="Arial"/>
          <w:b/>
          <w:sz w:val="20"/>
          <w:szCs w:val="20"/>
        </w:rPr>
        <w:t>870525973  NIP  879-016-92-80</w:t>
      </w:r>
    </w:p>
    <w:tbl>
      <w:tblPr>
        <w:tblW w:w="9516" w:type="dxa"/>
        <w:tblLayout w:type="fixed"/>
        <w:tblCellMar>
          <w:left w:w="70" w:type="dxa"/>
          <w:right w:w="70" w:type="dxa"/>
        </w:tblCellMar>
        <w:tblLook w:val="0000" w:firstRow="0" w:lastRow="0" w:firstColumn="0" w:lastColumn="0" w:noHBand="0" w:noVBand="0"/>
      </w:tblPr>
      <w:tblGrid>
        <w:gridCol w:w="9356"/>
        <w:gridCol w:w="160"/>
      </w:tblGrid>
      <w:tr w:rsidR="008A1FEF" w:rsidRPr="000B75A4" w:rsidTr="0084326A">
        <w:tc>
          <w:tcPr>
            <w:tcW w:w="9514" w:type="dxa"/>
            <w:gridSpan w:val="2"/>
          </w:tcPr>
          <w:p w:rsidR="008A1FEF" w:rsidRPr="000B75A4" w:rsidRDefault="008A1FEF" w:rsidP="0084326A">
            <w:pPr>
              <w:spacing w:line="360" w:lineRule="auto"/>
              <w:jc w:val="both"/>
              <w:rPr>
                <w:rFonts w:ascii="Arial" w:hAnsi="Arial" w:cs="Arial"/>
              </w:rPr>
            </w:pPr>
          </w:p>
        </w:tc>
      </w:tr>
      <w:tr w:rsidR="008A1FEF" w:rsidRPr="000B75A4" w:rsidTr="0084326A">
        <w:tc>
          <w:tcPr>
            <w:tcW w:w="9356" w:type="dxa"/>
          </w:tcPr>
          <w:p w:rsidR="008A1FEF" w:rsidRPr="000B75A4" w:rsidRDefault="008A1FEF" w:rsidP="0084326A">
            <w:pPr>
              <w:spacing w:line="360" w:lineRule="auto"/>
              <w:jc w:val="both"/>
              <w:rPr>
                <w:rFonts w:ascii="Arial" w:hAnsi="Arial" w:cs="Arial"/>
              </w:rPr>
            </w:pPr>
          </w:p>
        </w:tc>
        <w:tc>
          <w:tcPr>
            <w:tcW w:w="160" w:type="dxa"/>
          </w:tcPr>
          <w:p w:rsidR="008A1FEF" w:rsidRPr="000B75A4" w:rsidRDefault="008A1FEF" w:rsidP="0084326A">
            <w:pPr>
              <w:spacing w:line="360" w:lineRule="auto"/>
              <w:jc w:val="both"/>
              <w:rPr>
                <w:rFonts w:ascii="Arial" w:hAnsi="Arial" w:cs="Arial"/>
              </w:rPr>
            </w:pPr>
          </w:p>
        </w:tc>
      </w:tr>
      <w:tr w:rsidR="008A1FEF" w:rsidRPr="0022752E" w:rsidTr="0084326A">
        <w:tc>
          <w:tcPr>
            <w:tcW w:w="9356" w:type="dxa"/>
          </w:tcPr>
          <w:p w:rsidR="008A1FEF" w:rsidRPr="0022752E" w:rsidRDefault="008A1FEF" w:rsidP="0084326A">
            <w:pPr>
              <w:spacing w:after="120" w:line="276" w:lineRule="auto"/>
              <w:rPr>
                <w:rFonts w:ascii="Arial" w:hAnsi="Arial" w:cs="Arial"/>
              </w:rPr>
            </w:pPr>
            <w:r w:rsidRPr="0022752E">
              <w:rPr>
                <w:rFonts w:ascii="Arial" w:hAnsi="Arial" w:cs="Arial"/>
              </w:rPr>
              <w:t>reprezentowanym przez:</w:t>
            </w:r>
          </w:p>
          <w:p w:rsidR="008A1FEF" w:rsidRPr="0022752E" w:rsidRDefault="008A1FEF" w:rsidP="008A1FEF">
            <w:pPr>
              <w:pStyle w:val="Akapitzlist"/>
              <w:numPr>
                <w:ilvl w:val="0"/>
                <w:numId w:val="6"/>
              </w:numPr>
              <w:spacing w:after="120"/>
              <w:rPr>
                <w:rFonts w:ascii="Arial" w:hAnsi="Arial" w:cs="Arial"/>
                <w:sz w:val="20"/>
                <w:szCs w:val="20"/>
              </w:rPr>
            </w:pPr>
            <w:r w:rsidRPr="0022752E">
              <w:rPr>
                <w:rFonts w:ascii="Arial" w:hAnsi="Arial" w:cs="Arial"/>
                <w:sz w:val="20"/>
                <w:szCs w:val="20"/>
                <w:lang w:val="pl-PL"/>
              </w:rPr>
              <w:t>…………………………………………………….</w:t>
            </w:r>
            <w:r>
              <w:rPr>
                <w:rFonts w:ascii="Arial" w:hAnsi="Arial" w:cs="Arial"/>
                <w:sz w:val="20"/>
                <w:szCs w:val="20"/>
                <w:lang w:val="pl-PL"/>
              </w:rPr>
              <w:t xml:space="preserve"> - ………………………………………………………</w:t>
            </w:r>
          </w:p>
          <w:p w:rsidR="008A1FEF" w:rsidRPr="0022752E" w:rsidRDefault="008A1FEF" w:rsidP="008A1FEF">
            <w:pPr>
              <w:pStyle w:val="Akapitzlist"/>
              <w:numPr>
                <w:ilvl w:val="0"/>
                <w:numId w:val="6"/>
              </w:numPr>
              <w:spacing w:after="120"/>
              <w:rPr>
                <w:rFonts w:ascii="Arial" w:hAnsi="Arial" w:cs="Arial"/>
                <w:sz w:val="20"/>
                <w:szCs w:val="20"/>
              </w:rPr>
            </w:pPr>
            <w:r w:rsidRPr="0022752E">
              <w:rPr>
                <w:rFonts w:ascii="Arial" w:hAnsi="Arial" w:cs="Arial"/>
                <w:sz w:val="20"/>
                <w:szCs w:val="20"/>
                <w:lang w:val="pl-PL"/>
              </w:rPr>
              <w:t>…………………………………………………….</w:t>
            </w:r>
            <w:r>
              <w:rPr>
                <w:rFonts w:ascii="Arial" w:hAnsi="Arial" w:cs="Arial"/>
                <w:sz w:val="20"/>
                <w:szCs w:val="20"/>
                <w:lang w:val="pl-PL"/>
              </w:rPr>
              <w:t xml:space="preserve"> - ………………………………………………………</w:t>
            </w:r>
          </w:p>
          <w:p w:rsidR="008A1FEF" w:rsidRPr="0022752E" w:rsidRDefault="008A1FEF" w:rsidP="0084326A">
            <w:pPr>
              <w:spacing w:after="120" w:line="276" w:lineRule="auto"/>
              <w:rPr>
                <w:rFonts w:ascii="Arial" w:hAnsi="Arial" w:cs="Arial"/>
              </w:rPr>
            </w:pPr>
            <w:r w:rsidRPr="0022752E">
              <w:rPr>
                <w:rFonts w:ascii="Arial" w:hAnsi="Arial" w:cs="Arial"/>
              </w:rPr>
              <w:t xml:space="preserve">Zwanym dalej </w:t>
            </w:r>
            <w:r w:rsidRPr="0022752E">
              <w:rPr>
                <w:rFonts w:ascii="Arial" w:hAnsi="Arial" w:cs="Arial"/>
                <w:b/>
              </w:rPr>
              <w:t>Zamawiającym,</w:t>
            </w:r>
          </w:p>
          <w:p w:rsidR="008A1FEF" w:rsidRPr="0022752E" w:rsidRDefault="008A1FEF" w:rsidP="0084326A">
            <w:pPr>
              <w:spacing w:after="120" w:line="276" w:lineRule="auto"/>
              <w:jc w:val="center"/>
              <w:rPr>
                <w:rFonts w:ascii="Arial" w:hAnsi="Arial" w:cs="Arial"/>
              </w:rPr>
            </w:pPr>
            <w:r w:rsidRPr="0022752E">
              <w:rPr>
                <w:rFonts w:ascii="Arial" w:hAnsi="Arial" w:cs="Arial"/>
              </w:rPr>
              <w:t>a</w:t>
            </w:r>
          </w:p>
          <w:p w:rsidR="008A1FEF" w:rsidRPr="0022752E" w:rsidRDefault="008A1FEF" w:rsidP="0084326A">
            <w:pPr>
              <w:spacing w:after="120" w:line="276" w:lineRule="auto"/>
              <w:jc w:val="both"/>
              <w:rPr>
                <w:rFonts w:ascii="Arial" w:hAnsi="Arial" w:cs="Arial"/>
              </w:rPr>
            </w:pPr>
            <w:r w:rsidRPr="0022752E">
              <w:rPr>
                <w:rFonts w:ascii="Arial" w:hAnsi="Arial" w:cs="Arial"/>
              </w:rPr>
              <w:t>…………………………………………………………………………………………………….</w:t>
            </w:r>
          </w:p>
          <w:p w:rsidR="008A1FEF" w:rsidRPr="0022752E" w:rsidRDefault="008A1FEF" w:rsidP="0084326A">
            <w:pPr>
              <w:spacing w:after="120" w:line="276" w:lineRule="auto"/>
              <w:jc w:val="both"/>
              <w:rPr>
                <w:rFonts w:ascii="Arial" w:hAnsi="Arial" w:cs="Arial"/>
              </w:rPr>
            </w:pPr>
          </w:p>
          <w:p w:rsidR="008A1FEF" w:rsidRPr="0022752E" w:rsidRDefault="008A1FEF" w:rsidP="0084326A">
            <w:pPr>
              <w:spacing w:after="120" w:line="276" w:lineRule="auto"/>
              <w:jc w:val="both"/>
              <w:rPr>
                <w:rFonts w:ascii="Arial" w:hAnsi="Arial" w:cs="Arial"/>
                <w:b/>
                <w:bCs/>
              </w:rPr>
            </w:pPr>
            <w:r w:rsidRPr="0022752E">
              <w:rPr>
                <w:rFonts w:ascii="Arial" w:hAnsi="Arial" w:cs="Arial"/>
              </w:rPr>
              <w:t xml:space="preserve">zwanym dalej </w:t>
            </w:r>
            <w:r>
              <w:rPr>
                <w:rFonts w:ascii="Arial" w:hAnsi="Arial" w:cs="Arial"/>
                <w:b/>
                <w:bCs/>
              </w:rPr>
              <w:t>Wykonawcą</w:t>
            </w:r>
          </w:p>
          <w:p w:rsidR="008A1FEF" w:rsidRPr="0022752E" w:rsidRDefault="008A1FEF" w:rsidP="0084326A">
            <w:pPr>
              <w:spacing w:after="120" w:line="276" w:lineRule="auto"/>
              <w:jc w:val="both"/>
              <w:rPr>
                <w:rFonts w:ascii="Arial" w:hAnsi="Arial" w:cs="Arial"/>
              </w:rPr>
            </w:pPr>
          </w:p>
          <w:p w:rsidR="008A1FEF" w:rsidRPr="0022752E" w:rsidRDefault="008A1FEF" w:rsidP="0084326A">
            <w:pPr>
              <w:spacing w:after="120" w:line="276" w:lineRule="auto"/>
              <w:jc w:val="both"/>
              <w:rPr>
                <w:rFonts w:ascii="Arial" w:hAnsi="Arial" w:cs="Arial"/>
              </w:rPr>
            </w:pPr>
            <w:r w:rsidRPr="0022752E">
              <w:rPr>
                <w:rFonts w:ascii="Arial" w:hAnsi="Arial" w:cs="Arial"/>
              </w:rPr>
              <w:t>o następującej treści:</w:t>
            </w:r>
          </w:p>
          <w:p w:rsidR="008A1FEF" w:rsidRPr="0022752E" w:rsidRDefault="008A1FEF" w:rsidP="0084326A">
            <w:pPr>
              <w:spacing w:after="120" w:line="276" w:lineRule="auto"/>
              <w:jc w:val="both"/>
              <w:rPr>
                <w:rFonts w:ascii="Arial" w:hAnsi="Arial" w:cs="Arial"/>
              </w:rPr>
            </w:pPr>
            <w:r w:rsidRPr="0022752E">
              <w:rPr>
                <w:rFonts w:ascii="Arial" w:hAnsi="Arial" w:cs="Arial"/>
              </w:rPr>
              <w:t>Wykonawca oświadcza, że na dzień zawarcia niniejszej umowy nie uległy zmianie dane we wskazanym na wstępie Krajowym Rejestrze Sądowym</w:t>
            </w:r>
            <w:r>
              <w:rPr>
                <w:rFonts w:ascii="Arial" w:hAnsi="Arial" w:cs="Arial"/>
              </w:rPr>
              <w:t>/CEIDG</w:t>
            </w:r>
            <w:r w:rsidRPr="0022752E">
              <w:rPr>
                <w:rFonts w:ascii="Arial" w:hAnsi="Arial" w:cs="Arial"/>
              </w:rPr>
              <w:t>, które miałyby wpłynąć na ważność niniejszej umowy i są zgodne z dokumentami przedstawionymi na okoliczność jej zawarcia.</w:t>
            </w:r>
          </w:p>
          <w:p w:rsidR="008A1FEF" w:rsidRPr="0022752E" w:rsidRDefault="008A1FEF" w:rsidP="0084326A">
            <w:pPr>
              <w:spacing w:beforeLines="60" w:before="144" w:afterLines="60" w:after="144" w:line="276" w:lineRule="auto"/>
              <w:jc w:val="center"/>
              <w:rPr>
                <w:rFonts w:ascii="Arial" w:hAnsi="Arial" w:cs="Arial"/>
                <w:b/>
              </w:rPr>
            </w:pPr>
            <w:r w:rsidRPr="0022752E">
              <w:rPr>
                <w:rFonts w:ascii="Arial" w:hAnsi="Arial" w:cs="Arial"/>
                <w:b/>
              </w:rPr>
              <w:t>§1</w:t>
            </w:r>
          </w:p>
          <w:p w:rsidR="008A1FEF" w:rsidRPr="0022752E" w:rsidRDefault="008A1FEF" w:rsidP="0084326A">
            <w:pPr>
              <w:spacing w:beforeLines="60" w:before="144" w:afterLines="60" w:after="144" w:line="276" w:lineRule="auto"/>
              <w:jc w:val="both"/>
              <w:rPr>
                <w:rFonts w:ascii="Arial" w:hAnsi="Arial" w:cs="Arial"/>
              </w:rPr>
            </w:pPr>
            <w:r w:rsidRPr="0022752E">
              <w:rPr>
                <w:rFonts w:ascii="Arial" w:hAnsi="Arial" w:cs="Arial"/>
              </w:rPr>
              <w:t>Niniejszą umowę zawarto w wyniku przeprowadzonego postępowania o zamówienie publiczne przeprowadzonego w trybie przetargu nieograniczonego, zgodnie z ustawą z dnia 29 stycznia 2004 r. Prawo zamówień publicznych (Dz. U. z 2019 r. poz. 1843 ze zm.) oraz specyfikacją istotnych warunków zamówienia i złożoną ofertą.</w:t>
            </w:r>
          </w:p>
          <w:p w:rsidR="008A1FEF" w:rsidRPr="0022752E" w:rsidRDefault="008A1FEF" w:rsidP="0084326A">
            <w:pPr>
              <w:spacing w:beforeLines="60" w:before="144" w:afterLines="60" w:after="144" w:line="276" w:lineRule="auto"/>
              <w:jc w:val="center"/>
              <w:rPr>
                <w:rFonts w:ascii="Arial" w:hAnsi="Arial" w:cs="Arial"/>
                <w:b/>
              </w:rPr>
            </w:pPr>
            <w:r w:rsidRPr="0022752E">
              <w:rPr>
                <w:rFonts w:ascii="Arial" w:hAnsi="Arial" w:cs="Arial"/>
                <w:b/>
              </w:rPr>
              <w:t>§2</w:t>
            </w:r>
          </w:p>
          <w:p w:rsidR="008A1FEF" w:rsidRPr="0022752E" w:rsidRDefault="008A1FEF" w:rsidP="008A1FEF">
            <w:pPr>
              <w:pStyle w:val="Akapitzlist"/>
              <w:numPr>
                <w:ilvl w:val="0"/>
                <w:numId w:val="10"/>
              </w:numPr>
              <w:spacing w:beforeLines="60" w:before="144" w:afterLines="60" w:after="144"/>
              <w:ind w:left="0" w:hanging="8"/>
              <w:jc w:val="both"/>
              <w:rPr>
                <w:rFonts w:ascii="Arial" w:hAnsi="Arial" w:cs="Arial"/>
                <w:sz w:val="20"/>
                <w:szCs w:val="20"/>
              </w:rPr>
            </w:pPr>
            <w:r w:rsidRPr="0022752E">
              <w:rPr>
                <w:rFonts w:ascii="Arial" w:hAnsi="Arial" w:cs="Arial"/>
                <w:sz w:val="20"/>
                <w:szCs w:val="20"/>
              </w:rPr>
              <w:t xml:space="preserve">Przedmiotem umowy jest zimowe utrzymanie chodników komunalnych i dróg rowerowych w Toruniu – część </w:t>
            </w:r>
            <w:r w:rsidRPr="0022752E">
              <w:rPr>
                <w:rFonts w:ascii="Arial" w:hAnsi="Arial" w:cs="Arial"/>
                <w:sz w:val="20"/>
                <w:szCs w:val="20"/>
                <w:lang w:val="pl-PL"/>
              </w:rPr>
              <w:t>………………………………………………………………………………………………..</w:t>
            </w:r>
          </w:p>
          <w:p w:rsidR="008A1FEF" w:rsidRPr="0022752E" w:rsidRDefault="008A1FEF" w:rsidP="008A1FEF">
            <w:pPr>
              <w:pStyle w:val="Akapitzlist"/>
              <w:numPr>
                <w:ilvl w:val="0"/>
                <w:numId w:val="10"/>
              </w:numPr>
              <w:spacing w:beforeLines="60" w:before="144" w:afterLines="60" w:after="144"/>
              <w:ind w:left="426"/>
              <w:jc w:val="both"/>
              <w:rPr>
                <w:rFonts w:ascii="Arial" w:hAnsi="Arial" w:cs="Arial"/>
                <w:sz w:val="20"/>
                <w:szCs w:val="20"/>
              </w:rPr>
            </w:pPr>
            <w:r w:rsidRPr="0022752E">
              <w:rPr>
                <w:rFonts w:ascii="Arial" w:hAnsi="Arial" w:cs="Arial"/>
                <w:sz w:val="20"/>
                <w:szCs w:val="20"/>
              </w:rPr>
              <w:t>Na przedmiot umowy składa się:</w:t>
            </w:r>
          </w:p>
          <w:p w:rsidR="008A1FEF" w:rsidRPr="0022752E" w:rsidRDefault="008A1FEF" w:rsidP="0084326A">
            <w:pPr>
              <w:pStyle w:val="Akapitzlist"/>
              <w:spacing w:beforeLines="60" w:before="144" w:afterLines="60" w:after="144"/>
              <w:ind w:left="284"/>
              <w:jc w:val="both"/>
              <w:rPr>
                <w:rFonts w:ascii="Arial" w:hAnsi="Arial" w:cs="Arial"/>
                <w:sz w:val="20"/>
                <w:szCs w:val="20"/>
              </w:rPr>
            </w:pPr>
            <w:r>
              <w:rPr>
                <w:rFonts w:ascii="Arial" w:hAnsi="Arial" w:cs="Arial"/>
                <w:sz w:val="20"/>
                <w:szCs w:val="20"/>
                <w:lang w:val="pl-PL"/>
              </w:rPr>
              <w:t xml:space="preserve">1) </w:t>
            </w:r>
            <w:proofErr w:type="spellStart"/>
            <w:r>
              <w:rPr>
                <w:rFonts w:ascii="Arial" w:hAnsi="Arial" w:cs="Arial"/>
                <w:sz w:val="20"/>
                <w:szCs w:val="20"/>
                <w:lang w:val="pl-PL"/>
              </w:rPr>
              <w:t>Odpłużanie</w:t>
            </w:r>
            <w:proofErr w:type="spellEnd"/>
            <w:r w:rsidRPr="0022752E">
              <w:rPr>
                <w:rFonts w:ascii="Arial" w:hAnsi="Arial" w:cs="Arial"/>
                <w:sz w:val="20"/>
                <w:szCs w:val="20"/>
              </w:rPr>
              <w:t xml:space="preserve"> śniegu, błota, lodu itp. z nawierzchni chodników, przejść dla pieszych, dróg rowerowych </w:t>
            </w:r>
            <w:r>
              <w:rPr>
                <w:rFonts w:ascii="Arial" w:hAnsi="Arial" w:cs="Arial"/>
                <w:sz w:val="20"/>
                <w:szCs w:val="20"/>
                <w:lang w:val="pl-PL"/>
              </w:rPr>
              <w:t xml:space="preserve">lub </w:t>
            </w:r>
            <w:proofErr w:type="spellStart"/>
            <w:r>
              <w:rPr>
                <w:rFonts w:ascii="Arial" w:hAnsi="Arial" w:cs="Arial"/>
                <w:sz w:val="20"/>
                <w:szCs w:val="20"/>
                <w:lang w:val="pl-PL"/>
              </w:rPr>
              <w:t>uszorstnianie</w:t>
            </w:r>
            <w:proofErr w:type="spellEnd"/>
            <w:r>
              <w:rPr>
                <w:rFonts w:ascii="Arial" w:hAnsi="Arial" w:cs="Arial"/>
                <w:sz w:val="20"/>
                <w:szCs w:val="20"/>
                <w:lang w:val="pl-PL"/>
              </w:rPr>
              <w:t xml:space="preserve"> </w:t>
            </w:r>
            <w:r w:rsidRPr="0022752E">
              <w:rPr>
                <w:rFonts w:ascii="Arial" w:hAnsi="Arial" w:cs="Arial"/>
                <w:sz w:val="20"/>
                <w:szCs w:val="20"/>
              </w:rPr>
              <w:t xml:space="preserve">środkami </w:t>
            </w:r>
            <w:proofErr w:type="spellStart"/>
            <w:r w:rsidRPr="0022752E">
              <w:rPr>
                <w:rFonts w:ascii="Arial" w:hAnsi="Arial" w:cs="Arial"/>
                <w:sz w:val="20"/>
                <w:szCs w:val="20"/>
              </w:rPr>
              <w:t>usz</w:t>
            </w:r>
            <w:r>
              <w:rPr>
                <w:rFonts w:ascii="Arial" w:hAnsi="Arial" w:cs="Arial"/>
                <w:sz w:val="20"/>
                <w:szCs w:val="20"/>
                <w:lang w:val="pl-PL"/>
              </w:rPr>
              <w:t>o</w:t>
            </w:r>
            <w:r w:rsidRPr="0022752E">
              <w:rPr>
                <w:rFonts w:ascii="Arial" w:hAnsi="Arial" w:cs="Arial"/>
                <w:sz w:val="20"/>
                <w:szCs w:val="20"/>
              </w:rPr>
              <w:t>rstniającymi</w:t>
            </w:r>
            <w:proofErr w:type="spellEnd"/>
            <w:r w:rsidRPr="0022752E">
              <w:rPr>
                <w:rFonts w:ascii="Arial" w:hAnsi="Arial" w:cs="Arial"/>
                <w:sz w:val="20"/>
                <w:szCs w:val="20"/>
              </w:rPr>
              <w:t xml:space="preserve"> nawierzchni</w:t>
            </w:r>
            <w:r>
              <w:rPr>
                <w:rFonts w:ascii="Arial" w:hAnsi="Arial" w:cs="Arial"/>
                <w:sz w:val="20"/>
                <w:szCs w:val="20"/>
                <w:lang w:val="pl-PL"/>
              </w:rPr>
              <w:t>ę</w:t>
            </w:r>
            <w:r w:rsidRPr="0022752E">
              <w:rPr>
                <w:rFonts w:ascii="Arial" w:hAnsi="Arial" w:cs="Arial"/>
                <w:sz w:val="20"/>
                <w:szCs w:val="20"/>
              </w:rPr>
              <w:t xml:space="preserve"> chodników, przejść dla pieszych, dróg rowerowych (nie wolno stosować soli i mieszanek z solą).</w:t>
            </w:r>
          </w:p>
          <w:p w:rsidR="008A1FEF" w:rsidRPr="0022752E" w:rsidRDefault="008A1FEF" w:rsidP="008A1FEF">
            <w:pPr>
              <w:pStyle w:val="Akapitzlist"/>
              <w:numPr>
                <w:ilvl w:val="0"/>
                <w:numId w:val="4"/>
              </w:numPr>
              <w:spacing w:beforeLines="60" w:before="144" w:afterLines="60" w:after="144"/>
              <w:ind w:left="284" w:firstLine="0"/>
              <w:jc w:val="both"/>
              <w:rPr>
                <w:rFonts w:ascii="Arial" w:hAnsi="Arial" w:cs="Arial"/>
                <w:sz w:val="20"/>
                <w:szCs w:val="20"/>
              </w:rPr>
            </w:pPr>
            <w:proofErr w:type="spellStart"/>
            <w:r>
              <w:rPr>
                <w:rFonts w:ascii="Arial" w:hAnsi="Arial" w:cs="Arial"/>
                <w:sz w:val="20"/>
                <w:szCs w:val="20"/>
                <w:lang w:val="pl-PL"/>
              </w:rPr>
              <w:t>Odpłużanie</w:t>
            </w:r>
            <w:proofErr w:type="spellEnd"/>
            <w:r w:rsidRPr="0022752E">
              <w:rPr>
                <w:rFonts w:ascii="Arial" w:hAnsi="Arial" w:cs="Arial"/>
                <w:sz w:val="20"/>
                <w:szCs w:val="20"/>
              </w:rPr>
              <w:t xml:space="preserve"> śniegu, błota, lodu itp. z nawierzchni chodników, przejść dla pieszych, dróg rowerowych </w:t>
            </w:r>
            <w:r>
              <w:rPr>
                <w:rFonts w:ascii="Arial" w:hAnsi="Arial" w:cs="Arial"/>
                <w:sz w:val="20"/>
                <w:szCs w:val="20"/>
                <w:lang w:val="pl-PL"/>
              </w:rPr>
              <w:t xml:space="preserve">i </w:t>
            </w:r>
            <w:proofErr w:type="spellStart"/>
            <w:r>
              <w:rPr>
                <w:rFonts w:ascii="Arial" w:hAnsi="Arial" w:cs="Arial"/>
                <w:sz w:val="20"/>
                <w:szCs w:val="20"/>
                <w:lang w:val="pl-PL"/>
              </w:rPr>
              <w:t>uszorstnianie</w:t>
            </w:r>
            <w:proofErr w:type="spellEnd"/>
            <w:r>
              <w:rPr>
                <w:rFonts w:ascii="Arial" w:hAnsi="Arial" w:cs="Arial"/>
                <w:sz w:val="20"/>
                <w:szCs w:val="20"/>
                <w:lang w:val="pl-PL"/>
              </w:rPr>
              <w:t xml:space="preserve"> </w:t>
            </w:r>
            <w:r w:rsidRPr="0022752E">
              <w:rPr>
                <w:rFonts w:ascii="Arial" w:hAnsi="Arial" w:cs="Arial"/>
                <w:sz w:val="20"/>
                <w:szCs w:val="20"/>
              </w:rPr>
              <w:t xml:space="preserve">środkami </w:t>
            </w:r>
            <w:proofErr w:type="spellStart"/>
            <w:r w:rsidRPr="0022752E">
              <w:rPr>
                <w:rFonts w:ascii="Arial" w:hAnsi="Arial" w:cs="Arial"/>
                <w:sz w:val="20"/>
                <w:szCs w:val="20"/>
              </w:rPr>
              <w:t>usz</w:t>
            </w:r>
            <w:r>
              <w:rPr>
                <w:rFonts w:ascii="Arial" w:hAnsi="Arial" w:cs="Arial"/>
                <w:sz w:val="20"/>
                <w:szCs w:val="20"/>
                <w:lang w:val="pl-PL"/>
              </w:rPr>
              <w:t>o</w:t>
            </w:r>
            <w:r w:rsidRPr="0022752E">
              <w:rPr>
                <w:rFonts w:ascii="Arial" w:hAnsi="Arial" w:cs="Arial"/>
                <w:sz w:val="20"/>
                <w:szCs w:val="20"/>
              </w:rPr>
              <w:t>rstniającymi</w:t>
            </w:r>
            <w:proofErr w:type="spellEnd"/>
            <w:r w:rsidRPr="0022752E">
              <w:rPr>
                <w:rFonts w:ascii="Arial" w:hAnsi="Arial" w:cs="Arial"/>
                <w:sz w:val="20"/>
                <w:szCs w:val="20"/>
              </w:rPr>
              <w:t xml:space="preserve"> nawierzchni</w:t>
            </w:r>
            <w:r>
              <w:rPr>
                <w:rFonts w:ascii="Arial" w:hAnsi="Arial" w:cs="Arial"/>
                <w:sz w:val="20"/>
                <w:szCs w:val="20"/>
                <w:lang w:val="pl-PL"/>
              </w:rPr>
              <w:t>ę</w:t>
            </w:r>
            <w:r w:rsidRPr="0022752E">
              <w:rPr>
                <w:rFonts w:ascii="Arial" w:hAnsi="Arial" w:cs="Arial"/>
                <w:sz w:val="20"/>
                <w:szCs w:val="20"/>
              </w:rPr>
              <w:t xml:space="preserve"> chodników, przejść dla pieszych, dróg rowerowych (nie wolno stosować soli i mieszanek z solą).</w:t>
            </w:r>
          </w:p>
          <w:p w:rsidR="008A1FEF" w:rsidRPr="0022752E" w:rsidRDefault="008A1FEF" w:rsidP="008A1FEF">
            <w:pPr>
              <w:pStyle w:val="Akapitzlist"/>
              <w:numPr>
                <w:ilvl w:val="0"/>
                <w:numId w:val="4"/>
              </w:numPr>
              <w:spacing w:beforeLines="60" w:before="144" w:afterLines="60" w:after="144"/>
              <w:ind w:left="567"/>
              <w:jc w:val="both"/>
              <w:rPr>
                <w:rFonts w:ascii="Arial" w:hAnsi="Arial" w:cs="Arial"/>
                <w:sz w:val="20"/>
                <w:szCs w:val="20"/>
              </w:rPr>
            </w:pPr>
            <w:r w:rsidRPr="0022752E">
              <w:rPr>
                <w:rFonts w:ascii="Arial" w:hAnsi="Arial" w:cs="Arial"/>
                <w:sz w:val="20"/>
                <w:szCs w:val="20"/>
              </w:rPr>
              <w:t>Powołanie koordynatora – osoby odpowiedzialnej za prawidłową realizację przedmiotu zamówienia,</w:t>
            </w:r>
          </w:p>
          <w:p w:rsidR="008A1FEF" w:rsidRPr="0022752E" w:rsidRDefault="008A1FEF" w:rsidP="008A1FEF">
            <w:pPr>
              <w:pStyle w:val="Akapitzlist"/>
              <w:numPr>
                <w:ilvl w:val="0"/>
                <w:numId w:val="4"/>
              </w:numPr>
              <w:spacing w:beforeLines="60" w:before="144" w:afterLines="60" w:after="144"/>
              <w:ind w:left="567"/>
              <w:jc w:val="both"/>
              <w:rPr>
                <w:rFonts w:ascii="Arial" w:hAnsi="Arial" w:cs="Arial"/>
                <w:sz w:val="20"/>
                <w:szCs w:val="20"/>
              </w:rPr>
            </w:pPr>
            <w:r w:rsidRPr="0022752E">
              <w:rPr>
                <w:rFonts w:ascii="Arial" w:hAnsi="Arial" w:cs="Arial"/>
                <w:sz w:val="20"/>
                <w:szCs w:val="20"/>
              </w:rPr>
              <w:t>Przekazywanie Zamawiającemu dziennych raportów,</w:t>
            </w:r>
          </w:p>
          <w:p w:rsidR="008A1FEF" w:rsidRPr="0022752E" w:rsidRDefault="008A1FEF" w:rsidP="008A1FEF">
            <w:pPr>
              <w:pStyle w:val="Akapitzlist"/>
              <w:numPr>
                <w:ilvl w:val="0"/>
                <w:numId w:val="4"/>
              </w:numPr>
              <w:spacing w:beforeLines="60" w:before="144" w:afterLines="60" w:after="144"/>
              <w:ind w:left="567"/>
              <w:jc w:val="both"/>
              <w:rPr>
                <w:rFonts w:ascii="Arial" w:hAnsi="Arial" w:cs="Arial"/>
                <w:sz w:val="20"/>
                <w:szCs w:val="20"/>
              </w:rPr>
            </w:pPr>
            <w:r w:rsidRPr="0022752E">
              <w:rPr>
                <w:rFonts w:ascii="Arial" w:hAnsi="Arial" w:cs="Arial"/>
                <w:sz w:val="20"/>
                <w:szCs w:val="20"/>
              </w:rPr>
              <w:lastRenderedPageBreak/>
              <w:t>Bieżąca kontrola stanu nawierzchni chodników, przejść</w:t>
            </w:r>
            <w:r>
              <w:rPr>
                <w:rFonts w:ascii="Arial" w:hAnsi="Arial" w:cs="Arial"/>
                <w:sz w:val="20"/>
                <w:szCs w:val="20"/>
              </w:rPr>
              <w:t xml:space="preserve"> dla pieszych i dróg rowerowych</w:t>
            </w:r>
            <w:r>
              <w:rPr>
                <w:rFonts w:ascii="Arial" w:hAnsi="Arial" w:cs="Arial"/>
                <w:sz w:val="20"/>
                <w:szCs w:val="20"/>
                <w:lang w:val="pl-PL"/>
              </w:rPr>
              <w:t>.</w:t>
            </w:r>
          </w:p>
          <w:p w:rsidR="008A1FEF" w:rsidRPr="0022752E" w:rsidRDefault="008A1FEF" w:rsidP="008A1FEF">
            <w:pPr>
              <w:pStyle w:val="Akapitzlist"/>
              <w:numPr>
                <w:ilvl w:val="0"/>
                <w:numId w:val="10"/>
              </w:numPr>
              <w:spacing w:beforeLines="60" w:before="144" w:afterLines="60" w:after="144"/>
              <w:ind w:left="284"/>
              <w:jc w:val="both"/>
              <w:rPr>
                <w:rFonts w:ascii="Arial" w:hAnsi="Arial" w:cs="Arial"/>
                <w:sz w:val="20"/>
                <w:szCs w:val="20"/>
              </w:rPr>
            </w:pPr>
            <w:r w:rsidRPr="0022752E">
              <w:rPr>
                <w:rFonts w:ascii="Arial" w:hAnsi="Arial" w:cs="Arial"/>
                <w:sz w:val="20"/>
                <w:szCs w:val="20"/>
              </w:rPr>
              <w:t>Uszczegółowienie zakresu czynności zawiera opis przedmiotu zamówienia zamieszczony</w:t>
            </w:r>
            <w:r>
              <w:rPr>
                <w:rFonts w:ascii="Arial" w:hAnsi="Arial" w:cs="Arial"/>
                <w:sz w:val="20"/>
                <w:szCs w:val="20"/>
                <w:lang w:val="pl-PL"/>
              </w:rPr>
              <w:br/>
            </w:r>
            <w:r w:rsidRPr="0022752E">
              <w:rPr>
                <w:rFonts w:ascii="Arial" w:hAnsi="Arial" w:cs="Arial"/>
                <w:sz w:val="20"/>
                <w:szCs w:val="20"/>
              </w:rPr>
              <w:t>w Specyfikacji Istotnych Warunków Zamówienia – dalej SIWZ.</w:t>
            </w:r>
          </w:p>
          <w:p w:rsidR="008A1FEF" w:rsidRPr="0022752E" w:rsidRDefault="008A1FEF" w:rsidP="008A1FEF">
            <w:pPr>
              <w:pStyle w:val="Akapitzlist"/>
              <w:numPr>
                <w:ilvl w:val="0"/>
                <w:numId w:val="10"/>
              </w:numPr>
              <w:spacing w:beforeLines="60" w:before="144" w:afterLines="60" w:after="144"/>
              <w:ind w:left="284"/>
              <w:jc w:val="both"/>
              <w:rPr>
                <w:rFonts w:ascii="Arial" w:hAnsi="Arial" w:cs="Arial"/>
                <w:sz w:val="20"/>
                <w:szCs w:val="20"/>
              </w:rPr>
            </w:pPr>
            <w:r w:rsidRPr="0022752E">
              <w:rPr>
                <w:rFonts w:ascii="Arial" w:hAnsi="Arial" w:cs="Arial"/>
                <w:sz w:val="20"/>
                <w:szCs w:val="20"/>
              </w:rPr>
              <w:t>Integralną częścią niniejszej umowy są:</w:t>
            </w:r>
          </w:p>
          <w:p w:rsidR="008A1FEF" w:rsidRPr="0022752E" w:rsidRDefault="008A1FEF" w:rsidP="008A1FEF">
            <w:pPr>
              <w:pStyle w:val="Akapitzlist"/>
              <w:numPr>
                <w:ilvl w:val="1"/>
                <w:numId w:val="5"/>
              </w:numPr>
              <w:spacing w:beforeLines="60" w:before="144" w:afterLines="60" w:after="144"/>
              <w:ind w:left="567"/>
              <w:jc w:val="both"/>
              <w:rPr>
                <w:rFonts w:ascii="Arial" w:hAnsi="Arial" w:cs="Arial"/>
                <w:sz w:val="20"/>
                <w:szCs w:val="20"/>
              </w:rPr>
            </w:pPr>
            <w:r w:rsidRPr="0022752E">
              <w:rPr>
                <w:rFonts w:ascii="Arial" w:hAnsi="Arial" w:cs="Arial"/>
                <w:sz w:val="20"/>
                <w:szCs w:val="20"/>
              </w:rPr>
              <w:t>Oferta Wykonawcy,</w:t>
            </w:r>
          </w:p>
          <w:p w:rsidR="008A1FEF" w:rsidRPr="0022752E" w:rsidRDefault="008A1FEF" w:rsidP="008A1FEF">
            <w:pPr>
              <w:pStyle w:val="Akapitzlist"/>
              <w:numPr>
                <w:ilvl w:val="1"/>
                <w:numId w:val="5"/>
              </w:numPr>
              <w:spacing w:beforeLines="60" w:before="144" w:afterLines="60" w:after="144"/>
              <w:ind w:left="567"/>
              <w:jc w:val="both"/>
              <w:rPr>
                <w:rFonts w:ascii="Arial" w:hAnsi="Arial" w:cs="Arial"/>
                <w:sz w:val="20"/>
                <w:szCs w:val="20"/>
              </w:rPr>
            </w:pPr>
            <w:r>
              <w:rPr>
                <w:rFonts w:ascii="Arial" w:hAnsi="Arial" w:cs="Arial"/>
                <w:sz w:val="20"/>
                <w:szCs w:val="20"/>
                <w:lang w:val="pl-PL"/>
              </w:rPr>
              <w:t>O</w:t>
            </w:r>
            <w:r>
              <w:rPr>
                <w:rFonts w:ascii="Arial" w:hAnsi="Arial" w:cs="Arial"/>
                <w:sz w:val="20"/>
                <w:szCs w:val="20"/>
              </w:rPr>
              <w:t>pis przedmiotu zamówienia</w:t>
            </w:r>
            <w:r>
              <w:rPr>
                <w:rFonts w:ascii="Arial" w:hAnsi="Arial" w:cs="Arial"/>
                <w:sz w:val="20"/>
                <w:szCs w:val="20"/>
                <w:lang w:val="pl-PL"/>
              </w:rPr>
              <w:t>.</w:t>
            </w:r>
          </w:p>
          <w:p w:rsidR="008A1FEF" w:rsidRPr="0022752E" w:rsidRDefault="008A1FEF" w:rsidP="0084326A">
            <w:pPr>
              <w:spacing w:beforeLines="60" w:before="144" w:afterLines="60" w:after="144" w:line="276" w:lineRule="auto"/>
              <w:jc w:val="center"/>
              <w:rPr>
                <w:rFonts w:ascii="Arial" w:hAnsi="Arial" w:cs="Arial"/>
                <w:b/>
              </w:rPr>
            </w:pPr>
            <w:r w:rsidRPr="0022752E">
              <w:rPr>
                <w:rFonts w:ascii="Arial" w:hAnsi="Arial" w:cs="Arial"/>
                <w:b/>
              </w:rPr>
              <w:t>§3</w:t>
            </w:r>
          </w:p>
          <w:p w:rsidR="008A1FEF" w:rsidRPr="0022752E" w:rsidRDefault="008A1FEF" w:rsidP="0084326A">
            <w:pPr>
              <w:spacing w:beforeLines="60" w:before="144" w:afterLines="60" w:after="144" w:line="276" w:lineRule="auto"/>
              <w:jc w:val="both"/>
              <w:rPr>
                <w:rFonts w:ascii="Arial" w:hAnsi="Arial" w:cs="Arial"/>
              </w:rPr>
            </w:pPr>
            <w:r w:rsidRPr="0022752E">
              <w:rPr>
                <w:rFonts w:ascii="Arial" w:hAnsi="Arial" w:cs="Arial"/>
              </w:rPr>
              <w:t xml:space="preserve">Umowa zostaje zawarta na czas określony od daty zawarcia do 30.04.2021 r. </w:t>
            </w:r>
          </w:p>
          <w:p w:rsidR="008A1FEF" w:rsidRPr="0022752E" w:rsidRDefault="008A1FEF" w:rsidP="0084326A">
            <w:pPr>
              <w:spacing w:beforeLines="60" w:before="144" w:afterLines="60" w:after="144" w:line="276" w:lineRule="auto"/>
              <w:jc w:val="center"/>
              <w:rPr>
                <w:rFonts w:ascii="Arial" w:hAnsi="Arial" w:cs="Arial"/>
                <w:b/>
              </w:rPr>
            </w:pPr>
            <w:r w:rsidRPr="0022752E">
              <w:rPr>
                <w:rFonts w:ascii="Arial" w:hAnsi="Arial" w:cs="Arial"/>
                <w:b/>
              </w:rPr>
              <w:t>§4</w:t>
            </w:r>
          </w:p>
          <w:p w:rsidR="008A1FEF" w:rsidRPr="0022752E" w:rsidRDefault="008A1FEF" w:rsidP="008A1FEF">
            <w:pPr>
              <w:pStyle w:val="Akapitzlist"/>
              <w:numPr>
                <w:ilvl w:val="0"/>
                <w:numId w:val="9"/>
              </w:numPr>
              <w:spacing w:beforeLines="60" w:before="144" w:afterLines="60" w:after="144"/>
              <w:ind w:left="426"/>
              <w:jc w:val="both"/>
              <w:rPr>
                <w:rFonts w:ascii="Arial" w:hAnsi="Arial" w:cs="Arial"/>
                <w:sz w:val="20"/>
                <w:szCs w:val="20"/>
              </w:rPr>
            </w:pPr>
            <w:r w:rsidRPr="0022752E">
              <w:rPr>
                <w:rFonts w:ascii="Arial" w:hAnsi="Arial" w:cs="Arial"/>
                <w:sz w:val="20"/>
                <w:szCs w:val="20"/>
              </w:rPr>
              <w:t xml:space="preserve">Do obowiązków </w:t>
            </w:r>
            <w:r w:rsidRPr="0022752E">
              <w:rPr>
                <w:rFonts w:ascii="Arial" w:hAnsi="Arial" w:cs="Arial"/>
                <w:b/>
                <w:bCs/>
                <w:sz w:val="20"/>
                <w:szCs w:val="20"/>
              </w:rPr>
              <w:t>Zamawiającego</w:t>
            </w:r>
            <w:r w:rsidRPr="0022752E">
              <w:rPr>
                <w:rFonts w:ascii="Arial" w:hAnsi="Arial" w:cs="Arial"/>
                <w:sz w:val="20"/>
                <w:szCs w:val="20"/>
              </w:rPr>
              <w:t xml:space="preserve"> należy:</w:t>
            </w:r>
          </w:p>
          <w:p w:rsidR="008A1FEF" w:rsidRPr="009757AF" w:rsidRDefault="008A1FEF" w:rsidP="008A1FEF">
            <w:pPr>
              <w:pStyle w:val="Akapitzlist"/>
              <w:numPr>
                <w:ilvl w:val="1"/>
                <w:numId w:val="2"/>
              </w:numPr>
              <w:spacing w:beforeLines="60" w:before="144" w:afterLines="60" w:after="144"/>
              <w:ind w:left="709"/>
              <w:jc w:val="both"/>
              <w:rPr>
                <w:rFonts w:ascii="Arial" w:hAnsi="Arial" w:cs="Arial"/>
                <w:sz w:val="20"/>
                <w:szCs w:val="20"/>
              </w:rPr>
            </w:pPr>
            <w:r w:rsidRPr="009757AF">
              <w:rPr>
                <w:rFonts w:ascii="Arial" w:hAnsi="Arial" w:cs="Arial"/>
                <w:sz w:val="20"/>
                <w:szCs w:val="20"/>
              </w:rPr>
              <w:t>powołanie koordynatora w zakresie obowiązków umownych w osobie:</w:t>
            </w:r>
            <w:r>
              <w:rPr>
                <w:rFonts w:ascii="Arial" w:hAnsi="Arial" w:cs="Arial"/>
                <w:sz w:val="20"/>
                <w:szCs w:val="20"/>
                <w:lang w:val="pl-PL"/>
              </w:rPr>
              <w:t xml:space="preserve"> </w:t>
            </w:r>
            <w:r w:rsidRPr="009757AF">
              <w:rPr>
                <w:rFonts w:ascii="Arial" w:hAnsi="Arial" w:cs="Arial"/>
                <w:sz w:val="20"/>
                <w:szCs w:val="20"/>
              </w:rPr>
              <w:t xml:space="preserve">Andrzej Komuda, tel.: 601 649 338, e-mail: </w:t>
            </w:r>
            <w:hyperlink r:id="rId6" w:history="1">
              <w:r w:rsidRPr="009757AF">
                <w:rPr>
                  <w:rStyle w:val="Hipercze"/>
                  <w:rFonts w:ascii="Arial" w:hAnsi="Arial" w:cs="Arial"/>
                  <w:sz w:val="20"/>
                  <w:szCs w:val="20"/>
                </w:rPr>
                <w:t>andrzej.komuda@mpo.torun.pl</w:t>
              </w:r>
            </w:hyperlink>
            <w:r w:rsidRPr="009757AF">
              <w:rPr>
                <w:rFonts w:ascii="Arial" w:hAnsi="Arial" w:cs="Arial"/>
                <w:sz w:val="20"/>
                <w:szCs w:val="20"/>
              </w:rPr>
              <w:t>;</w:t>
            </w:r>
          </w:p>
          <w:p w:rsidR="008A1FEF" w:rsidRPr="0022752E" w:rsidRDefault="008A1FEF" w:rsidP="008A1FEF">
            <w:pPr>
              <w:pStyle w:val="Akapitzlist"/>
              <w:numPr>
                <w:ilvl w:val="1"/>
                <w:numId w:val="2"/>
              </w:numPr>
              <w:spacing w:beforeLines="60" w:before="144" w:afterLines="60" w:after="144"/>
              <w:ind w:left="709"/>
              <w:jc w:val="both"/>
              <w:rPr>
                <w:rFonts w:ascii="Arial" w:hAnsi="Arial" w:cs="Arial"/>
                <w:sz w:val="20"/>
                <w:szCs w:val="20"/>
              </w:rPr>
            </w:pPr>
            <w:r w:rsidRPr="0022752E">
              <w:rPr>
                <w:rFonts w:ascii="Arial" w:hAnsi="Arial" w:cs="Arial"/>
                <w:sz w:val="20"/>
                <w:szCs w:val="20"/>
              </w:rPr>
              <w:t>odbiór przedmiotu umowy, zgodnie z postanowieniami zawartymi w §7 umowy;</w:t>
            </w:r>
          </w:p>
          <w:p w:rsidR="008A1FEF" w:rsidRPr="0022752E" w:rsidRDefault="008A1FEF" w:rsidP="008A1FEF">
            <w:pPr>
              <w:pStyle w:val="Akapitzlist"/>
              <w:numPr>
                <w:ilvl w:val="1"/>
                <w:numId w:val="2"/>
              </w:numPr>
              <w:spacing w:beforeLines="60" w:before="144" w:afterLines="60" w:after="144"/>
              <w:ind w:left="709"/>
              <w:jc w:val="both"/>
              <w:rPr>
                <w:rFonts w:ascii="Arial" w:hAnsi="Arial" w:cs="Arial"/>
                <w:sz w:val="20"/>
                <w:szCs w:val="20"/>
              </w:rPr>
            </w:pPr>
            <w:r w:rsidRPr="0022752E">
              <w:rPr>
                <w:rFonts w:ascii="Arial" w:hAnsi="Arial" w:cs="Arial"/>
                <w:sz w:val="20"/>
                <w:szCs w:val="20"/>
              </w:rPr>
              <w:t>terminowa zapłata wynagrodzenia określonego w §</w:t>
            </w:r>
            <w:r>
              <w:rPr>
                <w:rFonts w:ascii="Arial" w:hAnsi="Arial" w:cs="Arial"/>
                <w:sz w:val="20"/>
                <w:szCs w:val="20"/>
                <w:lang w:val="pl-PL"/>
              </w:rPr>
              <w:t>5</w:t>
            </w:r>
            <w:r w:rsidRPr="0022752E">
              <w:rPr>
                <w:rFonts w:ascii="Arial" w:hAnsi="Arial" w:cs="Arial"/>
                <w:sz w:val="20"/>
                <w:szCs w:val="20"/>
              </w:rPr>
              <w:t xml:space="preserve"> umowy.</w:t>
            </w:r>
          </w:p>
          <w:p w:rsidR="008A1FEF" w:rsidRPr="0022752E" w:rsidRDefault="008A1FEF" w:rsidP="008A1FEF">
            <w:pPr>
              <w:pStyle w:val="Akapitzlist"/>
              <w:numPr>
                <w:ilvl w:val="0"/>
                <w:numId w:val="9"/>
              </w:numPr>
              <w:spacing w:beforeLines="60" w:before="144" w:afterLines="60" w:after="144"/>
              <w:ind w:left="426"/>
              <w:jc w:val="both"/>
              <w:rPr>
                <w:rFonts w:ascii="Arial" w:hAnsi="Arial" w:cs="Arial"/>
                <w:sz w:val="20"/>
                <w:szCs w:val="20"/>
              </w:rPr>
            </w:pPr>
            <w:r w:rsidRPr="0022752E">
              <w:rPr>
                <w:rFonts w:ascii="Arial" w:hAnsi="Arial" w:cs="Arial"/>
                <w:sz w:val="20"/>
                <w:szCs w:val="20"/>
              </w:rPr>
              <w:t xml:space="preserve">Do obowiązków </w:t>
            </w:r>
            <w:r w:rsidRPr="0022752E">
              <w:rPr>
                <w:rFonts w:ascii="Arial" w:hAnsi="Arial" w:cs="Arial"/>
                <w:b/>
                <w:bCs/>
                <w:sz w:val="20"/>
                <w:szCs w:val="20"/>
              </w:rPr>
              <w:t>Wykonawcy</w:t>
            </w:r>
            <w:r w:rsidRPr="0022752E">
              <w:rPr>
                <w:rFonts w:ascii="Arial" w:hAnsi="Arial" w:cs="Arial"/>
                <w:sz w:val="20"/>
                <w:szCs w:val="20"/>
              </w:rPr>
              <w:t xml:space="preserve"> należy:</w:t>
            </w:r>
          </w:p>
          <w:p w:rsidR="008A1FEF" w:rsidRPr="0022752E" w:rsidRDefault="008A1FEF" w:rsidP="008A1FEF">
            <w:pPr>
              <w:pStyle w:val="Akapitzlist"/>
              <w:numPr>
                <w:ilvl w:val="5"/>
                <w:numId w:val="3"/>
              </w:numPr>
              <w:spacing w:beforeLines="60" w:before="144" w:afterLines="60" w:after="144"/>
              <w:ind w:left="709"/>
              <w:jc w:val="both"/>
              <w:rPr>
                <w:rFonts w:ascii="Arial" w:hAnsi="Arial" w:cs="Arial"/>
                <w:sz w:val="20"/>
                <w:szCs w:val="20"/>
              </w:rPr>
            </w:pPr>
            <w:r w:rsidRPr="0022752E">
              <w:rPr>
                <w:rFonts w:ascii="Arial" w:hAnsi="Arial" w:cs="Arial"/>
                <w:sz w:val="20"/>
                <w:szCs w:val="20"/>
              </w:rPr>
              <w:t>realizacja przedmiotu umowy zgodnie z ofertą Wykonawcy oraz SIWZ;</w:t>
            </w:r>
          </w:p>
          <w:p w:rsidR="008A1FEF" w:rsidRPr="0022752E" w:rsidRDefault="008A1FEF" w:rsidP="008A1FEF">
            <w:pPr>
              <w:pStyle w:val="Akapitzlist"/>
              <w:numPr>
                <w:ilvl w:val="5"/>
                <w:numId w:val="3"/>
              </w:numPr>
              <w:spacing w:beforeLines="60" w:before="144" w:afterLines="60" w:after="144"/>
              <w:ind w:left="709"/>
              <w:jc w:val="both"/>
              <w:rPr>
                <w:rFonts w:ascii="Arial" w:hAnsi="Arial" w:cs="Arial"/>
                <w:sz w:val="20"/>
                <w:szCs w:val="20"/>
              </w:rPr>
            </w:pPr>
            <w:r w:rsidRPr="0022752E">
              <w:rPr>
                <w:rFonts w:ascii="Arial" w:hAnsi="Arial" w:cs="Arial"/>
                <w:sz w:val="20"/>
                <w:szCs w:val="20"/>
              </w:rPr>
              <w:t xml:space="preserve">terminowa realizacji przedmiotu umowy, w tym podjęcie działania nie później niż w czasie </w:t>
            </w:r>
            <w:r>
              <w:rPr>
                <w:rFonts w:ascii="Arial" w:hAnsi="Arial" w:cs="Arial"/>
                <w:sz w:val="20"/>
                <w:szCs w:val="20"/>
                <w:lang w:val="pl-PL"/>
              </w:rPr>
              <w:t>1,5 h</w:t>
            </w:r>
            <w:r w:rsidRPr="0022752E">
              <w:rPr>
                <w:rFonts w:ascii="Arial" w:hAnsi="Arial" w:cs="Arial"/>
                <w:sz w:val="20"/>
                <w:szCs w:val="20"/>
              </w:rPr>
              <w:t xml:space="preserve"> w przypadku wystąpienia opadów śniegu lub gołoledzi. Zamawiający zastrzega sobie prawo do zlecenia usunięcia śniegu lub gołoledzi osobom trzecim na koszt Wykonawcy, w przypadku braku reakcji (braku pojawienia się we wskazanym w zgłoszeniu miejscu) w czasie </w:t>
            </w:r>
            <w:r>
              <w:rPr>
                <w:rFonts w:ascii="Arial" w:hAnsi="Arial" w:cs="Arial"/>
                <w:sz w:val="20"/>
                <w:szCs w:val="20"/>
                <w:lang w:val="pl-PL"/>
              </w:rPr>
              <w:t>1,5 h</w:t>
            </w:r>
            <w:r w:rsidRPr="0022752E">
              <w:rPr>
                <w:rFonts w:ascii="Arial" w:hAnsi="Arial" w:cs="Arial"/>
                <w:sz w:val="20"/>
                <w:szCs w:val="20"/>
              </w:rPr>
              <w:t xml:space="preserve"> od zgłoszenia. Powyższe ustalenia obowiązują dla każdej zgłoszonej lokalizacji;</w:t>
            </w:r>
          </w:p>
          <w:p w:rsidR="008A1FEF" w:rsidRPr="0022752E" w:rsidRDefault="008A1FEF" w:rsidP="008A1FEF">
            <w:pPr>
              <w:pStyle w:val="Akapitzlist"/>
              <w:numPr>
                <w:ilvl w:val="5"/>
                <w:numId w:val="3"/>
              </w:numPr>
              <w:spacing w:beforeLines="60" w:before="144" w:afterLines="60" w:after="144"/>
              <w:ind w:left="709"/>
              <w:jc w:val="both"/>
              <w:rPr>
                <w:rFonts w:ascii="Arial" w:hAnsi="Arial" w:cs="Arial"/>
                <w:sz w:val="20"/>
                <w:szCs w:val="20"/>
              </w:rPr>
            </w:pPr>
            <w:r w:rsidRPr="0022752E">
              <w:rPr>
                <w:rFonts w:ascii="Arial" w:hAnsi="Arial" w:cs="Arial"/>
                <w:sz w:val="20"/>
                <w:szCs w:val="20"/>
              </w:rPr>
              <w:t>powołanie koordynatora w zakresie wykonywania obowiązków umownych w osobie:</w:t>
            </w:r>
          </w:p>
          <w:p w:rsidR="008A1FEF" w:rsidRPr="0022752E" w:rsidRDefault="008A1FEF" w:rsidP="0084326A">
            <w:pPr>
              <w:pStyle w:val="Akapitzlist"/>
              <w:spacing w:beforeLines="60" w:before="144" w:afterLines="60" w:after="144"/>
              <w:ind w:left="709"/>
              <w:jc w:val="both"/>
              <w:rPr>
                <w:rFonts w:ascii="Arial" w:hAnsi="Arial" w:cs="Arial"/>
                <w:sz w:val="20"/>
                <w:szCs w:val="20"/>
              </w:rPr>
            </w:pPr>
            <w:r w:rsidRPr="0022752E">
              <w:rPr>
                <w:rFonts w:ascii="Arial" w:hAnsi="Arial" w:cs="Arial"/>
                <w:sz w:val="20"/>
                <w:szCs w:val="20"/>
              </w:rPr>
              <w:t>………………………………………, tel. ..............., e-mail: ………………………….. ;</w:t>
            </w:r>
          </w:p>
          <w:p w:rsidR="008A1FEF" w:rsidRPr="0022752E" w:rsidRDefault="008A1FEF" w:rsidP="008A1FEF">
            <w:pPr>
              <w:pStyle w:val="Akapitzlist"/>
              <w:numPr>
                <w:ilvl w:val="5"/>
                <w:numId w:val="3"/>
              </w:numPr>
              <w:spacing w:beforeLines="60" w:before="144" w:afterLines="60" w:after="144"/>
              <w:ind w:left="709"/>
              <w:jc w:val="both"/>
              <w:rPr>
                <w:rFonts w:ascii="Arial" w:hAnsi="Arial" w:cs="Arial"/>
                <w:sz w:val="20"/>
                <w:szCs w:val="20"/>
              </w:rPr>
            </w:pPr>
            <w:r w:rsidRPr="0022752E">
              <w:rPr>
                <w:rFonts w:ascii="Arial" w:hAnsi="Arial" w:cs="Arial"/>
                <w:sz w:val="20"/>
                <w:szCs w:val="20"/>
              </w:rPr>
              <w:t xml:space="preserve">przedłożenie </w:t>
            </w:r>
            <w:r w:rsidRPr="0022752E">
              <w:rPr>
                <w:rFonts w:ascii="Arial" w:hAnsi="Arial" w:cs="Arial"/>
                <w:sz w:val="20"/>
                <w:szCs w:val="20"/>
                <w:lang w:val="pl-PL"/>
              </w:rPr>
              <w:t xml:space="preserve">wykazu </w:t>
            </w:r>
            <w:r w:rsidRPr="0022752E">
              <w:rPr>
                <w:rFonts w:ascii="Arial" w:hAnsi="Arial" w:cs="Arial"/>
                <w:sz w:val="20"/>
                <w:szCs w:val="20"/>
              </w:rPr>
              <w:t>zawierającego skład osobowy pracowników wykonujących czynności polegające na faktycznym wykonywaniu usługi, o ile nie będą wykonywane przez daną osobę</w:t>
            </w:r>
            <w:r>
              <w:rPr>
                <w:rFonts w:ascii="Arial" w:hAnsi="Arial" w:cs="Arial"/>
                <w:sz w:val="20"/>
                <w:szCs w:val="20"/>
                <w:lang w:val="pl-PL"/>
              </w:rPr>
              <w:br/>
            </w:r>
            <w:r w:rsidRPr="0022752E">
              <w:rPr>
                <w:rFonts w:ascii="Arial" w:hAnsi="Arial" w:cs="Arial"/>
                <w:sz w:val="20"/>
                <w:szCs w:val="20"/>
              </w:rPr>
              <w:t xml:space="preserve">w ramach prowadzonej przez nią działalności gospodarczej wraz z określeniem funkcji; </w:t>
            </w:r>
            <w:r w:rsidRPr="0022752E">
              <w:rPr>
                <w:rFonts w:ascii="Arial" w:hAnsi="Arial" w:cs="Arial"/>
                <w:sz w:val="20"/>
                <w:szCs w:val="20"/>
                <w:lang w:val="pl-PL"/>
              </w:rPr>
              <w:t>wykaz</w:t>
            </w:r>
            <w:r w:rsidRPr="0022752E">
              <w:rPr>
                <w:rFonts w:ascii="Arial" w:hAnsi="Arial" w:cs="Arial"/>
                <w:sz w:val="20"/>
                <w:szCs w:val="20"/>
              </w:rPr>
              <w:t xml:space="preserve"> musi być dostarczony Zamawiającemu niezwłocznie po podpisaniu umowy i aktualizowany na bieżąco (zawsze, gdy nastąpi zmiana personelu realizującego przedmiot umowy); Zamawiający wymaga, by czynności te były wykonywane przez osoby zatrudnione (przez Wykonawcę lub Podwykonawcę) na podstawie umowy o pracę.</w:t>
            </w:r>
          </w:p>
          <w:p w:rsidR="008A1FEF" w:rsidRPr="0022752E" w:rsidRDefault="008A1FEF" w:rsidP="008A1FEF">
            <w:pPr>
              <w:pStyle w:val="Akapitzlist"/>
              <w:numPr>
                <w:ilvl w:val="3"/>
                <w:numId w:val="3"/>
              </w:numPr>
              <w:tabs>
                <w:tab w:val="clear" w:pos="2880"/>
              </w:tabs>
              <w:spacing w:beforeLines="60" w:before="144" w:afterLines="60" w:after="144"/>
              <w:ind w:left="426"/>
              <w:rPr>
                <w:rFonts w:ascii="Arial" w:hAnsi="Arial" w:cs="Arial"/>
                <w:sz w:val="20"/>
                <w:szCs w:val="20"/>
              </w:rPr>
            </w:pPr>
            <w:r w:rsidRPr="0022752E">
              <w:rPr>
                <w:rFonts w:ascii="Arial" w:hAnsi="Arial" w:cs="Arial"/>
                <w:sz w:val="20"/>
                <w:szCs w:val="20"/>
              </w:rPr>
              <w:t xml:space="preserve">Wykonawca ponosi odpowiedzialność za szkody powstałe w wyniku niewykonania lub </w:t>
            </w:r>
            <w:r>
              <w:rPr>
                <w:rFonts w:ascii="Arial" w:hAnsi="Arial" w:cs="Arial"/>
                <w:sz w:val="20"/>
                <w:szCs w:val="20"/>
                <w:lang w:val="pl-PL"/>
              </w:rPr>
              <w:t>n</w:t>
            </w:r>
            <w:proofErr w:type="spellStart"/>
            <w:r w:rsidRPr="0022752E">
              <w:rPr>
                <w:rFonts w:ascii="Arial" w:hAnsi="Arial" w:cs="Arial"/>
                <w:sz w:val="20"/>
                <w:szCs w:val="20"/>
              </w:rPr>
              <w:t>ienależytego</w:t>
            </w:r>
            <w:proofErr w:type="spellEnd"/>
            <w:r w:rsidRPr="0022752E">
              <w:rPr>
                <w:rFonts w:ascii="Arial" w:hAnsi="Arial" w:cs="Arial"/>
                <w:sz w:val="20"/>
                <w:szCs w:val="20"/>
              </w:rPr>
              <w:t xml:space="preserve"> wykonania przedmiotu umowy.</w:t>
            </w:r>
          </w:p>
          <w:p w:rsidR="008A1FEF" w:rsidRDefault="008A1FEF" w:rsidP="008A1FEF">
            <w:pPr>
              <w:pStyle w:val="Akapitzlist"/>
              <w:numPr>
                <w:ilvl w:val="0"/>
                <w:numId w:val="17"/>
              </w:numPr>
              <w:tabs>
                <w:tab w:val="clear" w:pos="2340"/>
              </w:tabs>
              <w:spacing w:beforeLines="60" w:before="144" w:afterLines="60" w:after="144"/>
              <w:ind w:left="142" w:hanging="72"/>
              <w:jc w:val="both"/>
              <w:rPr>
                <w:rFonts w:ascii="Arial" w:hAnsi="Arial" w:cs="Arial"/>
                <w:sz w:val="20"/>
                <w:szCs w:val="20"/>
              </w:rPr>
            </w:pPr>
            <w:r w:rsidRPr="0022752E">
              <w:rPr>
                <w:rFonts w:ascii="Arial" w:hAnsi="Arial" w:cs="Arial"/>
                <w:sz w:val="20"/>
                <w:szCs w:val="20"/>
              </w:rPr>
              <w:t>Wykonawca zobowiązany będzie do pokrycia wszelkich mandatów, grzywien i opłat nałożonych na Zamawiającego przez uprawnione organy kontrolujące, jeżeli przyczyną ich nałożenia jest działanie lub zaniechanie Wykonawcy.</w:t>
            </w:r>
          </w:p>
          <w:p w:rsidR="008A1FEF" w:rsidRDefault="008A1FEF" w:rsidP="008A1FEF">
            <w:pPr>
              <w:pStyle w:val="Akapitzlist"/>
              <w:numPr>
                <w:ilvl w:val="0"/>
                <w:numId w:val="17"/>
              </w:numPr>
              <w:tabs>
                <w:tab w:val="clear" w:pos="2340"/>
              </w:tabs>
              <w:spacing w:beforeLines="60" w:before="144" w:afterLines="60" w:after="144"/>
              <w:ind w:left="142" w:hanging="72"/>
              <w:jc w:val="both"/>
              <w:rPr>
                <w:rFonts w:ascii="Arial" w:hAnsi="Arial" w:cs="Arial"/>
                <w:sz w:val="20"/>
                <w:szCs w:val="20"/>
              </w:rPr>
            </w:pPr>
            <w:r w:rsidRPr="009757AF">
              <w:rPr>
                <w:rFonts w:ascii="Arial" w:hAnsi="Arial" w:cs="Arial"/>
                <w:sz w:val="20"/>
                <w:szCs w:val="20"/>
              </w:rPr>
              <w:t>W przypadku gdy z tytułu nienależytego wykonania przedmiotu umowy lub niewykonania przedmiotu umowy zostanie wyrządzona szkoda na rzeczach czy też na osobach, czy to samego Zamawiającego czy osób trzecich, Wykonawca zobowiązany będzie do naprawi</w:t>
            </w:r>
            <w:r w:rsidRPr="009757AF">
              <w:rPr>
                <w:rFonts w:ascii="Arial" w:hAnsi="Arial" w:cs="Arial"/>
                <w:sz w:val="20"/>
                <w:szCs w:val="20"/>
                <w:lang w:val="pl-PL"/>
              </w:rPr>
              <w:t>enia</w:t>
            </w:r>
            <w:r w:rsidRPr="009757AF">
              <w:rPr>
                <w:rFonts w:ascii="Arial" w:hAnsi="Arial" w:cs="Arial"/>
                <w:sz w:val="20"/>
                <w:szCs w:val="20"/>
              </w:rPr>
              <w:t xml:space="preserve"> wszystki</w:t>
            </w:r>
            <w:r w:rsidRPr="009757AF">
              <w:rPr>
                <w:rFonts w:ascii="Arial" w:hAnsi="Arial" w:cs="Arial"/>
                <w:sz w:val="20"/>
                <w:szCs w:val="20"/>
                <w:lang w:val="pl-PL"/>
              </w:rPr>
              <w:t>ch</w:t>
            </w:r>
            <w:r w:rsidRPr="009757AF">
              <w:rPr>
                <w:rFonts w:ascii="Arial" w:hAnsi="Arial" w:cs="Arial"/>
                <w:sz w:val="20"/>
                <w:szCs w:val="20"/>
              </w:rPr>
              <w:t xml:space="preserve"> wyrządzon</w:t>
            </w:r>
            <w:r w:rsidRPr="009757AF">
              <w:rPr>
                <w:rFonts w:ascii="Arial" w:hAnsi="Arial" w:cs="Arial"/>
                <w:sz w:val="20"/>
                <w:szCs w:val="20"/>
                <w:lang w:val="pl-PL"/>
              </w:rPr>
              <w:t>ych</w:t>
            </w:r>
            <w:r w:rsidRPr="009757AF">
              <w:rPr>
                <w:rFonts w:ascii="Arial" w:hAnsi="Arial" w:cs="Arial"/>
                <w:sz w:val="20"/>
                <w:szCs w:val="20"/>
              </w:rPr>
              <w:t xml:space="preserve"> z tego tytułu szk</w:t>
            </w:r>
            <w:r w:rsidRPr="009757AF">
              <w:rPr>
                <w:rFonts w:ascii="Arial" w:hAnsi="Arial" w:cs="Arial"/>
                <w:sz w:val="20"/>
                <w:szCs w:val="20"/>
                <w:lang w:val="pl-PL"/>
              </w:rPr>
              <w:t>ód</w:t>
            </w:r>
            <w:r w:rsidRPr="009757AF">
              <w:rPr>
                <w:rFonts w:ascii="Arial" w:hAnsi="Arial" w:cs="Arial"/>
                <w:sz w:val="20"/>
                <w:szCs w:val="20"/>
              </w:rPr>
              <w:t>i krzywd do pełnej ich wysokości. W sytuacji jeżeli Zamawiający zostałby pozwany do sądu z w/w tytułu, Wykonawca wstąpi w jego miejsce i zwolni go z wszelkich roszczeń z tego tytułu.</w:t>
            </w:r>
          </w:p>
          <w:p w:rsidR="008A1FEF" w:rsidRDefault="008A1FEF" w:rsidP="008A1FEF">
            <w:pPr>
              <w:pStyle w:val="Akapitzlist"/>
              <w:numPr>
                <w:ilvl w:val="0"/>
                <w:numId w:val="17"/>
              </w:numPr>
              <w:tabs>
                <w:tab w:val="clear" w:pos="2340"/>
              </w:tabs>
              <w:spacing w:beforeLines="60" w:before="144" w:afterLines="60" w:after="144"/>
              <w:ind w:left="142" w:hanging="72"/>
              <w:jc w:val="both"/>
              <w:rPr>
                <w:rFonts w:ascii="Arial" w:hAnsi="Arial" w:cs="Arial"/>
                <w:sz w:val="20"/>
                <w:szCs w:val="20"/>
              </w:rPr>
            </w:pPr>
            <w:r w:rsidRPr="009757AF">
              <w:rPr>
                <w:rFonts w:ascii="Arial" w:hAnsi="Arial" w:cs="Arial"/>
                <w:sz w:val="20"/>
                <w:szCs w:val="20"/>
              </w:rPr>
              <w:t>Wykonawca nie może przenosić na osobę trzecią praw i obowiązków wynikających z umowy bez uprzedniej pisemnej zgody Zamawiającego, a w szczególności dotyczy to przeniesienia wierzytelności.</w:t>
            </w:r>
          </w:p>
          <w:p w:rsidR="008A1FEF" w:rsidRPr="009757AF" w:rsidRDefault="008A1FEF" w:rsidP="008A1FEF">
            <w:pPr>
              <w:pStyle w:val="Akapitzlist"/>
              <w:numPr>
                <w:ilvl w:val="0"/>
                <w:numId w:val="17"/>
              </w:numPr>
              <w:tabs>
                <w:tab w:val="clear" w:pos="2340"/>
              </w:tabs>
              <w:spacing w:beforeLines="60" w:before="144" w:afterLines="60" w:after="144"/>
              <w:ind w:left="142" w:hanging="72"/>
              <w:jc w:val="both"/>
              <w:rPr>
                <w:rFonts w:ascii="Arial" w:hAnsi="Arial" w:cs="Arial"/>
                <w:sz w:val="20"/>
                <w:szCs w:val="20"/>
              </w:rPr>
            </w:pPr>
            <w:r w:rsidRPr="009757AF">
              <w:rPr>
                <w:rFonts w:ascii="Arial" w:hAnsi="Arial" w:cs="Arial"/>
                <w:sz w:val="20"/>
                <w:szCs w:val="20"/>
              </w:rPr>
              <w:t>Strony ustalają, że osoby wymienione w ust. 1 pkt. 1 i ust. 2 pkt. 3 niniejszego paragrafu mogą ulec zmianie. Należy wówczas pisemnie powiadomić drugą Stronę, bez konieczności zawierania aneksu do umowy. Zmiana osoby koordynatora po stronie Wykonawcy wymaga uzyskania pisemnej akceptacji Zamawiającego w terminie 3 dni od otrzymania powiadomienia.</w:t>
            </w:r>
          </w:p>
          <w:p w:rsidR="008A1FEF" w:rsidRPr="0022752E" w:rsidRDefault="008A1FEF" w:rsidP="0084326A">
            <w:pPr>
              <w:pStyle w:val="Akapitzlist"/>
              <w:spacing w:beforeLines="60" w:before="144" w:afterLines="60" w:after="144"/>
              <w:ind w:left="357"/>
              <w:jc w:val="center"/>
              <w:rPr>
                <w:rFonts w:ascii="Arial" w:hAnsi="Arial" w:cs="Arial"/>
                <w:b/>
                <w:sz w:val="20"/>
                <w:szCs w:val="20"/>
              </w:rPr>
            </w:pPr>
            <w:r w:rsidRPr="0022752E">
              <w:rPr>
                <w:rFonts w:ascii="Arial" w:hAnsi="Arial" w:cs="Arial"/>
                <w:b/>
                <w:sz w:val="20"/>
                <w:szCs w:val="20"/>
              </w:rPr>
              <w:t>§5</w:t>
            </w:r>
          </w:p>
          <w:p w:rsidR="008A1FEF" w:rsidRPr="0022752E" w:rsidRDefault="008A1FEF" w:rsidP="008A1FEF">
            <w:pPr>
              <w:pStyle w:val="Akapitzlist"/>
              <w:numPr>
                <w:ilvl w:val="0"/>
                <w:numId w:val="8"/>
              </w:numPr>
              <w:spacing w:beforeLines="60" w:before="144" w:afterLines="60" w:after="144"/>
              <w:ind w:left="426"/>
              <w:jc w:val="both"/>
              <w:rPr>
                <w:rFonts w:ascii="Arial" w:hAnsi="Arial" w:cs="Arial"/>
                <w:sz w:val="20"/>
                <w:szCs w:val="20"/>
              </w:rPr>
            </w:pPr>
            <w:r w:rsidRPr="0022752E">
              <w:rPr>
                <w:rFonts w:ascii="Arial" w:hAnsi="Arial" w:cs="Arial"/>
                <w:sz w:val="20"/>
                <w:szCs w:val="20"/>
              </w:rPr>
              <w:t>Strony ustalają jednostkowe ceny r</w:t>
            </w:r>
            <w:r>
              <w:rPr>
                <w:rFonts w:ascii="Arial" w:hAnsi="Arial" w:cs="Arial"/>
                <w:sz w:val="20"/>
                <w:szCs w:val="20"/>
              </w:rPr>
              <w:t xml:space="preserve">yczałtowe netto za </w:t>
            </w:r>
            <w:proofErr w:type="spellStart"/>
            <w:r>
              <w:rPr>
                <w:rFonts w:ascii="Arial" w:hAnsi="Arial" w:cs="Arial"/>
                <w:sz w:val="20"/>
                <w:szCs w:val="20"/>
              </w:rPr>
              <w:t>o</w:t>
            </w:r>
            <w:r>
              <w:rPr>
                <w:rFonts w:ascii="Arial" w:hAnsi="Arial" w:cs="Arial"/>
                <w:sz w:val="20"/>
                <w:szCs w:val="20"/>
                <w:lang w:val="pl-PL"/>
              </w:rPr>
              <w:t>dpłużanie</w:t>
            </w:r>
            <w:proofErr w:type="spellEnd"/>
            <w:r>
              <w:rPr>
                <w:rFonts w:ascii="Arial" w:hAnsi="Arial" w:cs="Arial"/>
                <w:sz w:val="20"/>
                <w:szCs w:val="20"/>
              </w:rPr>
              <w:t xml:space="preserve"> </w:t>
            </w:r>
            <w:r>
              <w:rPr>
                <w:rFonts w:ascii="Arial" w:hAnsi="Arial" w:cs="Arial"/>
                <w:sz w:val="20"/>
                <w:szCs w:val="20"/>
                <w:lang w:val="pl-PL"/>
              </w:rPr>
              <w:t>lub</w:t>
            </w:r>
            <w:r>
              <w:rPr>
                <w:rFonts w:ascii="Arial" w:hAnsi="Arial" w:cs="Arial"/>
                <w:sz w:val="20"/>
                <w:szCs w:val="20"/>
              </w:rPr>
              <w:t xml:space="preserve"> </w:t>
            </w:r>
            <w:proofErr w:type="spellStart"/>
            <w:r w:rsidRPr="0022752E">
              <w:rPr>
                <w:rFonts w:ascii="Arial" w:hAnsi="Arial" w:cs="Arial"/>
                <w:sz w:val="20"/>
                <w:szCs w:val="20"/>
              </w:rPr>
              <w:t>usz</w:t>
            </w:r>
            <w:r>
              <w:rPr>
                <w:rFonts w:ascii="Arial" w:hAnsi="Arial" w:cs="Arial"/>
                <w:sz w:val="20"/>
                <w:szCs w:val="20"/>
                <w:lang w:val="pl-PL"/>
              </w:rPr>
              <w:t>o</w:t>
            </w:r>
            <w:r>
              <w:rPr>
                <w:rFonts w:ascii="Arial" w:hAnsi="Arial" w:cs="Arial"/>
                <w:sz w:val="20"/>
                <w:szCs w:val="20"/>
              </w:rPr>
              <w:t>rstnianie</w:t>
            </w:r>
            <w:proofErr w:type="spellEnd"/>
            <w:r>
              <w:rPr>
                <w:rFonts w:ascii="Arial" w:hAnsi="Arial" w:cs="Arial"/>
                <w:sz w:val="20"/>
                <w:szCs w:val="20"/>
                <w:lang w:val="pl-PL"/>
              </w:rPr>
              <w:t xml:space="preserve"> oraz </w:t>
            </w:r>
            <w:proofErr w:type="spellStart"/>
            <w:r>
              <w:rPr>
                <w:rFonts w:ascii="Arial" w:hAnsi="Arial" w:cs="Arial"/>
                <w:sz w:val="20"/>
                <w:szCs w:val="20"/>
                <w:lang w:val="pl-PL"/>
              </w:rPr>
              <w:t>odpłużanie</w:t>
            </w:r>
            <w:proofErr w:type="spellEnd"/>
            <w:r>
              <w:rPr>
                <w:rFonts w:ascii="Arial" w:hAnsi="Arial" w:cs="Arial"/>
                <w:sz w:val="20"/>
                <w:szCs w:val="20"/>
                <w:lang w:val="pl-PL"/>
              </w:rPr>
              <w:t xml:space="preserve"> i </w:t>
            </w:r>
            <w:proofErr w:type="spellStart"/>
            <w:r>
              <w:rPr>
                <w:rFonts w:ascii="Arial" w:hAnsi="Arial" w:cs="Arial"/>
                <w:sz w:val="20"/>
                <w:szCs w:val="20"/>
                <w:lang w:val="pl-PL"/>
              </w:rPr>
              <w:t>uszorstnianie</w:t>
            </w:r>
            <w:proofErr w:type="spellEnd"/>
            <w:r>
              <w:rPr>
                <w:rFonts w:ascii="Arial" w:hAnsi="Arial" w:cs="Arial"/>
                <w:sz w:val="20"/>
                <w:szCs w:val="20"/>
                <w:lang w:val="pl-PL"/>
              </w:rPr>
              <w:t xml:space="preserve"> </w:t>
            </w:r>
            <w:r w:rsidRPr="0022752E">
              <w:rPr>
                <w:rFonts w:ascii="Arial" w:hAnsi="Arial" w:cs="Arial"/>
                <w:sz w:val="20"/>
                <w:szCs w:val="20"/>
              </w:rPr>
              <w:t>zgodnie z ofertą Wykonawcy.</w:t>
            </w:r>
          </w:p>
          <w:p w:rsidR="008A1FEF" w:rsidRPr="00743118" w:rsidRDefault="008A1FEF" w:rsidP="008A1FEF">
            <w:pPr>
              <w:pStyle w:val="Akapitzlist"/>
              <w:numPr>
                <w:ilvl w:val="0"/>
                <w:numId w:val="8"/>
              </w:numPr>
              <w:spacing w:beforeLines="60" w:before="144" w:afterLines="60" w:after="144"/>
              <w:ind w:left="426"/>
              <w:jc w:val="both"/>
              <w:rPr>
                <w:rFonts w:ascii="Arial" w:hAnsi="Arial" w:cs="Arial"/>
                <w:sz w:val="20"/>
                <w:szCs w:val="20"/>
              </w:rPr>
            </w:pPr>
            <w:r w:rsidRPr="0022752E">
              <w:rPr>
                <w:rFonts w:ascii="Arial" w:hAnsi="Arial" w:cs="Arial"/>
                <w:sz w:val="20"/>
                <w:szCs w:val="20"/>
              </w:rPr>
              <w:t xml:space="preserve">Strony ustalają, że miesięcznym wynagrodzeniem Wykonawcy będzie kwota, której wysokość stanowi sumę zryczałtowanych cen jednostkowych netto za faktycznie wykonane </w:t>
            </w:r>
            <w:proofErr w:type="spellStart"/>
            <w:r w:rsidRPr="0022752E">
              <w:rPr>
                <w:rFonts w:ascii="Arial" w:hAnsi="Arial" w:cs="Arial"/>
                <w:sz w:val="20"/>
                <w:szCs w:val="20"/>
              </w:rPr>
              <w:t>o</w:t>
            </w:r>
            <w:r>
              <w:rPr>
                <w:rFonts w:ascii="Arial" w:hAnsi="Arial" w:cs="Arial"/>
                <w:sz w:val="20"/>
                <w:szCs w:val="20"/>
                <w:lang w:val="pl-PL"/>
              </w:rPr>
              <w:t>dpłużanie</w:t>
            </w:r>
            <w:proofErr w:type="spellEnd"/>
            <w:r>
              <w:rPr>
                <w:rFonts w:ascii="Arial" w:hAnsi="Arial" w:cs="Arial"/>
                <w:sz w:val="20"/>
                <w:szCs w:val="20"/>
                <w:lang w:val="pl-PL"/>
              </w:rPr>
              <w:t xml:space="preserve"> lub </w:t>
            </w:r>
            <w:proofErr w:type="spellStart"/>
            <w:r>
              <w:rPr>
                <w:rFonts w:ascii="Arial" w:hAnsi="Arial" w:cs="Arial"/>
                <w:sz w:val="20"/>
                <w:szCs w:val="20"/>
                <w:lang w:val="pl-PL"/>
              </w:rPr>
              <w:t>uszorstanianie</w:t>
            </w:r>
            <w:proofErr w:type="spellEnd"/>
            <w:r>
              <w:rPr>
                <w:rFonts w:ascii="Arial" w:hAnsi="Arial" w:cs="Arial"/>
                <w:sz w:val="20"/>
                <w:szCs w:val="20"/>
                <w:lang w:val="pl-PL"/>
              </w:rPr>
              <w:t xml:space="preserve"> oraz </w:t>
            </w:r>
            <w:proofErr w:type="spellStart"/>
            <w:r>
              <w:rPr>
                <w:rFonts w:ascii="Arial" w:hAnsi="Arial" w:cs="Arial"/>
                <w:sz w:val="20"/>
                <w:szCs w:val="20"/>
                <w:lang w:val="pl-PL"/>
              </w:rPr>
              <w:t>odpłużanie</w:t>
            </w:r>
            <w:proofErr w:type="spellEnd"/>
            <w:r>
              <w:rPr>
                <w:rFonts w:ascii="Arial" w:hAnsi="Arial" w:cs="Arial"/>
                <w:sz w:val="20"/>
                <w:szCs w:val="20"/>
                <w:lang w:val="pl-PL"/>
              </w:rPr>
              <w:t xml:space="preserve"> i  </w:t>
            </w:r>
            <w:proofErr w:type="spellStart"/>
            <w:r>
              <w:rPr>
                <w:rFonts w:ascii="Arial" w:hAnsi="Arial" w:cs="Arial"/>
                <w:sz w:val="20"/>
                <w:szCs w:val="20"/>
                <w:lang w:val="pl-PL"/>
              </w:rPr>
              <w:t>uszorstanianie</w:t>
            </w:r>
            <w:proofErr w:type="spellEnd"/>
            <w:r w:rsidRPr="0022752E">
              <w:rPr>
                <w:rFonts w:ascii="Arial" w:hAnsi="Arial" w:cs="Arial"/>
                <w:sz w:val="20"/>
                <w:szCs w:val="20"/>
              </w:rPr>
              <w:t xml:space="preserve"> oraz krotności wykonanych czynności, jak wyżej.</w:t>
            </w:r>
          </w:p>
          <w:p w:rsidR="008A1FEF" w:rsidRPr="0022752E" w:rsidRDefault="008A1FEF" w:rsidP="008A1FEF">
            <w:pPr>
              <w:pStyle w:val="Akapitzlist"/>
              <w:numPr>
                <w:ilvl w:val="0"/>
                <w:numId w:val="8"/>
              </w:numPr>
              <w:spacing w:after="0"/>
              <w:ind w:left="425" w:hanging="357"/>
              <w:jc w:val="both"/>
              <w:rPr>
                <w:rFonts w:ascii="Arial" w:hAnsi="Arial" w:cs="Arial"/>
                <w:sz w:val="20"/>
                <w:szCs w:val="20"/>
              </w:rPr>
            </w:pPr>
            <w:r>
              <w:rPr>
                <w:rFonts w:ascii="Arial" w:hAnsi="Arial" w:cs="Arial"/>
                <w:sz w:val="20"/>
                <w:szCs w:val="20"/>
                <w:lang w:val="pl-PL"/>
              </w:rPr>
              <w:lastRenderedPageBreak/>
              <w:t>Wartość przedmiotu umowy na podstawie oferty Wykonawcy, stanowiącej załącznik nr  2 do umowy wynosi ………………… zł brutto (słownie: ……………………………………………………….), w tym netto ………………………… zł + .…..VAT.</w:t>
            </w:r>
          </w:p>
          <w:p w:rsidR="008A1FEF" w:rsidRPr="00743118" w:rsidRDefault="008A1FEF" w:rsidP="008A1FEF">
            <w:pPr>
              <w:pStyle w:val="Akapitzlist"/>
              <w:numPr>
                <w:ilvl w:val="0"/>
                <w:numId w:val="8"/>
              </w:numPr>
              <w:spacing w:after="0"/>
              <w:ind w:left="425" w:hanging="357"/>
              <w:jc w:val="both"/>
              <w:rPr>
                <w:rFonts w:ascii="Arial" w:hAnsi="Arial" w:cs="Arial"/>
                <w:sz w:val="20"/>
                <w:szCs w:val="20"/>
              </w:rPr>
            </w:pPr>
            <w:r w:rsidRPr="0022752E">
              <w:rPr>
                <w:rFonts w:ascii="Arial" w:hAnsi="Arial" w:cs="Arial"/>
                <w:sz w:val="20"/>
                <w:szCs w:val="20"/>
              </w:rPr>
              <w:t xml:space="preserve">Wysokość wynagrodzenia </w:t>
            </w:r>
            <w:r>
              <w:rPr>
                <w:rFonts w:ascii="Arial" w:hAnsi="Arial" w:cs="Arial"/>
                <w:sz w:val="20"/>
                <w:szCs w:val="20"/>
              </w:rPr>
              <w:t>Wykonawcy</w:t>
            </w:r>
            <w:r w:rsidRPr="0022752E">
              <w:rPr>
                <w:rFonts w:ascii="Arial" w:hAnsi="Arial" w:cs="Arial"/>
                <w:sz w:val="20"/>
                <w:szCs w:val="20"/>
              </w:rPr>
              <w:t xml:space="preserve"> na dzień zawarcia umowy, zgodnie z ofertą – </w:t>
            </w:r>
            <w:r>
              <w:rPr>
                <w:rFonts w:ascii="Arial" w:hAnsi="Arial" w:cs="Arial"/>
                <w:sz w:val="20"/>
                <w:szCs w:val="20"/>
                <w:lang w:val="pl-PL"/>
              </w:rPr>
              <w:t>w</w:t>
            </w:r>
            <w:r w:rsidRPr="0022752E">
              <w:rPr>
                <w:rFonts w:ascii="Arial" w:hAnsi="Arial" w:cs="Arial"/>
                <w:sz w:val="20"/>
                <w:szCs w:val="20"/>
              </w:rPr>
              <w:t>ynosi</w:t>
            </w:r>
            <w:r w:rsidRPr="0022752E">
              <w:rPr>
                <w:rFonts w:ascii="Arial" w:hAnsi="Arial" w:cs="Arial"/>
                <w:color w:val="FFFFFF"/>
                <w:sz w:val="20"/>
                <w:szCs w:val="20"/>
              </w:rPr>
              <w:t>1</w:t>
            </w:r>
            <w:r w:rsidRPr="0022752E">
              <w:rPr>
                <w:rFonts w:ascii="Arial" w:hAnsi="Arial" w:cs="Arial"/>
                <w:sz w:val="20"/>
                <w:szCs w:val="20"/>
              </w:rPr>
              <w:t>netto…………</w:t>
            </w:r>
            <w:r>
              <w:rPr>
                <w:rFonts w:ascii="Arial" w:hAnsi="Arial" w:cs="Arial"/>
                <w:sz w:val="20"/>
                <w:szCs w:val="20"/>
                <w:lang w:val="pl-PL"/>
              </w:rPr>
              <w:t>………</w:t>
            </w:r>
            <w:r w:rsidRPr="0022752E">
              <w:rPr>
                <w:rFonts w:ascii="Arial" w:hAnsi="Arial" w:cs="Arial"/>
                <w:sz w:val="20"/>
                <w:szCs w:val="20"/>
              </w:rPr>
              <w:t>……</w:t>
            </w:r>
            <w:r>
              <w:rPr>
                <w:rFonts w:ascii="Arial" w:hAnsi="Arial" w:cs="Arial"/>
                <w:sz w:val="20"/>
                <w:szCs w:val="20"/>
                <w:lang w:val="pl-PL"/>
              </w:rPr>
              <w:t xml:space="preserve"> zł </w:t>
            </w:r>
            <w:r w:rsidRPr="0022752E">
              <w:rPr>
                <w:rFonts w:ascii="Arial" w:hAnsi="Arial" w:cs="Arial"/>
                <w:sz w:val="20"/>
                <w:szCs w:val="20"/>
              </w:rPr>
              <w:t>słownie</w:t>
            </w:r>
            <w:r w:rsidRPr="0022752E">
              <w:rPr>
                <w:rFonts w:ascii="Arial" w:hAnsi="Arial" w:cs="Arial"/>
                <w:color w:val="FFFFFF"/>
                <w:sz w:val="20"/>
                <w:szCs w:val="20"/>
              </w:rPr>
              <w:t>3</w:t>
            </w:r>
            <w:r w:rsidRPr="0022752E">
              <w:rPr>
                <w:rFonts w:ascii="Arial" w:hAnsi="Arial" w:cs="Arial"/>
                <w:sz w:val="20"/>
                <w:szCs w:val="20"/>
              </w:rPr>
              <w:t>złotych……</w:t>
            </w:r>
            <w:r>
              <w:rPr>
                <w:rFonts w:ascii="Arial" w:hAnsi="Arial" w:cs="Arial"/>
                <w:sz w:val="20"/>
                <w:szCs w:val="20"/>
                <w:lang w:val="pl-PL"/>
              </w:rPr>
              <w:t>……..</w:t>
            </w:r>
            <w:r w:rsidRPr="0022752E">
              <w:rPr>
                <w:rFonts w:ascii="Arial" w:hAnsi="Arial" w:cs="Arial"/>
                <w:sz w:val="20"/>
                <w:szCs w:val="20"/>
              </w:rPr>
              <w:t>………………………………………..),</w:t>
            </w:r>
            <w:r>
              <w:rPr>
                <w:rFonts w:ascii="Arial" w:hAnsi="Arial" w:cs="Arial"/>
                <w:sz w:val="20"/>
                <w:szCs w:val="20"/>
                <w:lang w:val="pl-PL"/>
              </w:rPr>
              <w:t xml:space="preserve"> </w:t>
            </w:r>
            <w:r w:rsidRPr="0022752E">
              <w:rPr>
                <w:rFonts w:ascii="Arial" w:hAnsi="Arial" w:cs="Arial"/>
                <w:sz w:val="20"/>
                <w:szCs w:val="20"/>
              </w:rPr>
              <w:t>tj. brutto …………</w:t>
            </w:r>
            <w:r>
              <w:rPr>
                <w:rFonts w:ascii="Arial" w:hAnsi="Arial" w:cs="Arial"/>
                <w:sz w:val="20"/>
                <w:szCs w:val="20"/>
                <w:lang w:val="pl-PL"/>
              </w:rPr>
              <w:t>……….</w:t>
            </w:r>
            <w:r w:rsidRPr="0022752E">
              <w:rPr>
                <w:rFonts w:ascii="Arial" w:hAnsi="Arial" w:cs="Arial"/>
                <w:sz w:val="20"/>
                <w:szCs w:val="20"/>
              </w:rPr>
              <w:t>….. zł (słow</w:t>
            </w:r>
            <w:r>
              <w:rPr>
                <w:rFonts w:ascii="Arial" w:hAnsi="Arial" w:cs="Arial"/>
                <w:sz w:val="20"/>
                <w:szCs w:val="20"/>
              </w:rPr>
              <w:t>nie złotych ……</w:t>
            </w:r>
            <w:r>
              <w:rPr>
                <w:rFonts w:ascii="Arial" w:hAnsi="Arial" w:cs="Arial"/>
                <w:sz w:val="20"/>
                <w:szCs w:val="20"/>
                <w:lang w:val="pl-PL"/>
              </w:rPr>
              <w:t>…………..</w:t>
            </w:r>
            <w:r>
              <w:rPr>
                <w:rFonts w:ascii="Arial" w:hAnsi="Arial" w:cs="Arial"/>
                <w:sz w:val="20"/>
                <w:szCs w:val="20"/>
              </w:rPr>
              <w:t>……………………………………….)</w:t>
            </w:r>
            <w:r>
              <w:rPr>
                <w:rFonts w:ascii="Arial" w:hAnsi="Arial" w:cs="Arial"/>
                <w:sz w:val="20"/>
                <w:szCs w:val="20"/>
                <w:lang w:val="pl-PL"/>
              </w:rPr>
              <w:t xml:space="preserve"> za </w:t>
            </w:r>
            <w:proofErr w:type="spellStart"/>
            <w:r>
              <w:rPr>
                <w:rFonts w:ascii="Arial" w:hAnsi="Arial" w:cs="Arial"/>
                <w:sz w:val="20"/>
                <w:szCs w:val="20"/>
                <w:lang w:val="pl-PL"/>
              </w:rPr>
              <w:t>odpłużanie</w:t>
            </w:r>
            <w:proofErr w:type="spellEnd"/>
            <w:r>
              <w:rPr>
                <w:rFonts w:ascii="Arial" w:hAnsi="Arial" w:cs="Arial"/>
                <w:sz w:val="20"/>
                <w:szCs w:val="20"/>
                <w:lang w:val="pl-PL"/>
              </w:rPr>
              <w:t xml:space="preserve"> lub </w:t>
            </w:r>
            <w:proofErr w:type="spellStart"/>
            <w:r>
              <w:rPr>
                <w:rFonts w:ascii="Arial" w:hAnsi="Arial" w:cs="Arial"/>
                <w:sz w:val="20"/>
                <w:szCs w:val="20"/>
                <w:lang w:val="pl-PL"/>
              </w:rPr>
              <w:t>uszorstnianie</w:t>
            </w:r>
            <w:proofErr w:type="spellEnd"/>
            <w:r>
              <w:rPr>
                <w:rFonts w:ascii="Arial" w:hAnsi="Arial" w:cs="Arial"/>
                <w:sz w:val="20"/>
                <w:szCs w:val="20"/>
                <w:lang w:val="pl-PL"/>
              </w:rPr>
              <w:t xml:space="preserve"> za 100m</w:t>
            </w:r>
            <w:r w:rsidRPr="00743118">
              <w:rPr>
                <w:rFonts w:ascii="Arial" w:hAnsi="Arial" w:cs="Arial"/>
                <w:sz w:val="20"/>
                <w:szCs w:val="20"/>
                <w:vertAlign w:val="superscript"/>
                <w:lang w:val="pl-PL"/>
              </w:rPr>
              <w:t>2</w:t>
            </w:r>
            <w:r>
              <w:rPr>
                <w:rFonts w:ascii="Arial" w:hAnsi="Arial" w:cs="Arial"/>
                <w:sz w:val="20"/>
                <w:szCs w:val="20"/>
                <w:vertAlign w:val="superscript"/>
                <w:lang w:val="pl-PL"/>
              </w:rPr>
              <w:t xml:space="preserve"> </w:t>
            </w:r>
            <w:r w:rsidRPr="00743118">
              <w:rPr>
                <w:rFonts w:ascii="Arial" w:hAnsi="Arial" w:cs="Arial"/>
                <w:sz w:val="20"/>
                <w:szCs w:val="20"/>
              </w:rPr>
              <w:t>powierzchni.</w:t>
            </w:r>
          </w:p>
          <w:p w:rsidR="008A1FEF" w:rsidRPr="00743118" w:rsidRDefault="008A1FEF" w:rsidP="008A1FEF">
            <w:pPr>
              <w:pStyle w:val="Akapitzlist"/>
              <w:numPr>
                <w:ilvl w:val="0"/>
                <w:numId w:val="8"/>
              </w:numPr>
              <w:spacing w:after="0"/>
              <w:ind w:left="425" w:hanging="357"/>
              <w:jc w:val="both"/>
              <w:rPr>
                <w:rFonts w:ascii="Arial" w:hAnsi="Arial" w:cs="Arial"/>
                <w:sz w:val="20"/>
                <w:szCs w:val="20"/>
              </w:rPr>
            </w:pPr>
            <w:r w:rsidRPr="0022752E">
              <w:rPr>
                <w:rFonts w:ascii="Arial" w:hAnsi="Arial" w:cs="Arial"/>
                <w:sz w:val="20"/>
                <w:szCs w:val="20"/>
              </w:rPr>
              <w:t xml:space="preserve">Wysokość wynagrodzenia </w:t>
            </w:r>
            <w:r>
              <w:rPr>
                <w:rFonts w:ascii="Arial" w:hAnsi="Arial" w:cs="Arial"/>
                <w:sz w:val="20"/>
                <w:szCs w:val="20"/>
              </w:rPr>
              <w:t>Wykonawcy</w:t>
            </w:r>
            <w:r w:rsidRPr="0022752E">
              <w:rPr>
                <w:rFonts w:ascii="Arial" w:hAnsi="Arial" w:cs="Arial"/>
                <w:sz w:val="20"/>
                <w:szCs w:val="20"/>
              </w:rPr>
              <w:t xml:space="preserve"> na dzień zawarcia umowy, zgodnie z ofertą – </w:t>
            </w:r>
            <w:r>
              <w:rPr>
                <w:rFonts w:ascii="Arial" w:hAnsi="Arial" w:cs="Arial"/>
                <w:sz w:val="20"/>
                <w:szCs w:val="20"/>
                <w:lang w:val="pl-PL"/>
              </w:rPr>
              <w:t>w</w:t>
            </w:r>
            <w:r w:rsidRPr="0022752E">
              <w:rPr>
                <w:rFonts w:ascii="Arial" w:hAnsi="Arial" w:cs="Arial"/>
                <w:sz w:val="20"/>
                <w:szCs w:val="20"/>
              </w:rPr>
              <w:t>ynosi</w:t>
            </w:r>
            <w:r w:rsidRPr="0022752E">
              <w:rPr>
                <w:rFonts w:ascii="Arial" w:hAnsi="Arial" w:cs="Arial"/>
                <w:color w:val="FFFFFF"/>
                <w:sz w:val="20"/>
                <w:szCs w:val="20"/>
              </w:rPr>
              <w:t>1</w:t>
            </w:r>
            <w:r w:rsidRPr="0022752E">
              <w:rPr>
                <w:rFonts w:ascii="Arial" w:hAnsi="Arial" w:cs="Arial"/>
                <w:sz w:val="20"/>
                <w:szCs w:val="20"/>
              </w:rPr>
              <w:t>netto…………</w:t>
            </w:r>
            <w:r>
              <w:rPr>
                <w:rFonts w:ascii="Arial" w:hAnsi="Arial" w:cs="Arial"/>
                <w:sz w:val="20"/>
                <w:szCs w:val="20"/>
                <w:lang w:val="pl-PL"/>
              </w:rPr>
              <w:t>……..</w:t>
            </w:r>
            <w:r w:rsidRPr="0022752E">
              <w:rPr>
                <w:rFonts w:ascii="Arial" w:hAnsi="Arial" w:cs="Arial"/>
                <w:sz w:val="20"/>
                <w:szCs w:val="20"/>
              </w:rPr>
              <w:t>……</w:t>
            </w:r>
            <w:r>
              <w:rPr>
                <w:rFonts w:ascii="Arial" w:hAnsi="Arial" w:cs="Arial"/>
                <w:sz w:val="20"/>
                <w:szCs w:val="20"/>
                <w:lang w:val="pl-PL"/>
              </w:rPr>
              <w:t xml:space="preserve"> zł </w:t>
            </w:r>
            <w:r w:rsidRPr="0022752E">
              <w:rPr>
                <w:rFonts w:ascii="Arial" w:hAnsi="Arial" w:cs="Arial"/>
                <w:sz w:val="20"/>
                <w:szCs w:val="20"/>
              </w:rPr>
              <w:t>słownie</w:t>
            </w:r>
            <w:r w:rsidRPr="0022752E">
              <w:rPr>
                <w:rFonts w:ascii="Arial" w:hAnsi="Arial" w:cs="Arial"/>
                <w:color w:val="FFFFFF"/>
                <w:sz w:val="20"/>
                <w:szCs w:val="20"/>
              </w:rPr>
              <w:t>3</w:t>
            </w:r>
            <w:r w:rsidRPr="0022752E">
              <w:rPr>
                <w:rFonts w:ascii="Arial" w:hAnsi="Arial" w:cs="Arial"/>
                <w:sz w:val="20"/>
                <w:szCs w:val="20"/>
              </w:rPr>
              <w:t>złotych………………</w:t>
            </w:r>
            <w:r>
              <w:rPr>
                <w:rFonts w:ascii="Arial" w:hAnsi="Arial" w:cs="Arial"/>
                <w:sz w:val="20"/>
                <w:szCs w:val="20"/>
                <w:lang w:val="pl-PL"/>
              </w:rPr>
              <w:t>………</w:t>
            </w:r>
            <w:r w:rsidRPr="0022752E">
              <w:rPr>
                <w:rFonts w:ascii="Arial" w:hAnsi="Arial" w:cs="Arial"/>
                <w:sz w:val="20"/>
                <w:szCs w:val="20"/>
              </w:rPr>
              <w:t>……………………………..),</w:t>
            </w:r>
            <w:r>
              <w:rPr>
                <w:rFonts w:ascii="Arial" w:hAnsi="Arial" w:cs="Arial"/>
                <w:sz w:val="20"/>
                <w:szCs w:val="20"/>
                <w:lang w:val="pl-PL"/>
              </w:rPr>
              <w:t xml:space="preserve"> </w:t>
            </w:r>
            <w:r w:rsidRPr="0022752E">
              <w:rPr>
                <w:rFonts w:ascii="Arial" w:hAnsi="Arial" w:cs="Arial"/>
                <w:sz w:val="20"/>
                <w:szCs w:val="20"/>
              </w:rPr>
              <w:t>tj. brutto ………</w:t>
            </w:r>
            <w:r>
              <w:rPr>
                <w:rFonts w:ascii="Arial" w:hAnsi="Arial" w:cs="Arial"/>
                <w:sz w:val="20"/>
                <w:szCs w:val="20"/>
                <w:lang w:val="pl-PL"/>
              </w:rPr>
              <w:t>………</w:t>
            </w:r>
            <w:r w:rsidRPr="0022752E">
              <w:rPr>
                <w:rFonts w:ascii="Arial" w:hAnsi="Arial" w:cs="Arial"/>
                <w:sz w:val="20"/>
                <w:szCs w:val="20"/>
              </w:rPr>
              <w:t>…….. zł (słow</w:t>
            </w:r>
            <w:r>
              <w:rPr>
                <w:rFonts w:ascii="Arial" w:hAnsi="Arial" w:cs="Arial"/>
                <w:sz w:val="20"/>
                <w:szCs w:val="20"/>
              </w:rPr>
              <w:t>nie złotych ………………………………</w:t>
            </w:r>
            <w:r>
              <w:rPr>
                <w:rFonts w:ascii="Arial" w:hAnsi="Arial" w:cs="Arial"/>
                <w:sz w:val="20"/>
                <w:szCs w:val="20"/>
                <w:lang w:val="pl-PL"/>
              </w:rPr>
              <w:t>…………..</w:t>
            </w:r>
            <w:r>
              <w:rPr>
                <w:rFonts w:ascii="Arial" w:hAnsi="Arial" w:cs="Arial"/>
                <w:sz w:val="20"/>
                <w:szCs w:val="20"/>
              </w:rPr>
              <w:t>…………….)</w:t>
            </w:r>
            <w:r>
              <w:rPr>
                <w:rFonts w:ascii="Arial" w:hAnsi="Arial" w:cs="Arial"/>
                <w:sz w:val="20"/>
                <w:szCs w:val="20"/>
                <w:lang w:val="pl-PL"/>
              </w:rPr>
              <w:t xml:space="preserve"> za </w:t>
            </w:r>
            <w:proofErr w:type="spellStart"/>
            <w:r>
              <w:rPr>
                <w:rFonts w:ascii="Arial" w:hAnsi="Arial" w:cs="Arial"/>
                <w:sz w:val="20"/>
                <w:szCs w:val="20"/>
                <w:lang w:val="pl-PL"/>
              </w:rPr>
              <w:t>odpłużanie</w:t>
            </w:r>
            <w:proofErr w:type="spellEnd"/>
            <w:r>
              <w:rPr>
                <w:rFonts w:ascii="Arial" w:hAnsi="Arial" w:cs="Arial"/>
                <w:sz w:val="20"/>
                <w:szCs w:val="20"/>
                <w:lang w:val="pl-PL"/>
              </w:rPr>
              <w:t xml:space="preserve"> i </w:t>
            </w:r>
            <w:proofErr w:type="spellStart"/>
            <w:r>
              <w:rPr>
                <w:rFonts w:ascii="Arial" w:hAnsi="Arial" w:cs="Arial"/>
                <w:sz w:val="20"/>
                <w:szCs w:val="20"/>
                <w:lang w:val="pl-PL"/>
              </w:rPr>
              <w:t>uszorstnianie</w:t>
            </w:r>
            <w:proofErr w:type="spellEnd"/>
            <w:r>
              <w:rPr>
                <w:rFonts w:ascii="Arial" w:hAnsi="Arial" w:cs="Arial"/>
                <w:sz w:val="20"/>
                <w:szCs w:val="20"/>
                <w:lang w:val="pl-PL"/>
              </w:rPr>
              <w:t xml:space="preserve"> za 100m</w:t>
            </w:r>
            <w:r w:rsidRPr="00743118">
              <w:rPr>
                <w:rFonts w:ascii="Arial" w:hAnsi="Arial" w:cs="Arial"/>
                <w:sz w:val="20"/>
                <w:szCs w:val="20"/>
                <w:vertAlign w:val="superscript"/>
                <w:lang w:val="pl-PL"/>
              </w:rPr>
              <w:t>2</w:t>
            </w:r>
            <w:r>
              <w:rPr>
                <w:rFonts w:ascii="Arial" w:hAnsi="Arial" w:cs="Arial"/>
                <w:sz w:val="20"/>
                <w:szCs w:val="20"/>
                <w:vertAlign w:val="superscript"/>
                <w:lang w:val="pl-PL"/>
              </w:rPr>
              <w:t xml:space="preserve"> </w:t>
            </w:r>
            <w:r w:rsidRPr="00743118">
              <w:rPr>
                <w:rFonts w:ascii="Arial" w:hAnsi="Arial" w:cs="Arial"/>
                <w:sz w:val="20"/>
                <w:szCs w:val="20"/>
              </w:rPr>
              <w:t>powierzchni.</w:t>
            </w:r>
          </w:p>
          <w:p w:rsidR="008A1FEF" w:rsidRDefault="008A1FEF" w:rsidP="008A1FEF">
            <w:pPr>
              <w:pStyle w:val="Akapitzlist"/>
              <w:numPr>
                <w:ilvl w:val="0"/>
                <w:numId w:val="8"/>
              </w:numPr>
              <w:spacing w:after="0"/>
              <w:ind w:left="425" w:hanging="357"/>
              <w:jc w:val="both"/>
              <w:rPr>
                <w:rFonts w:ascii="Arial" w:hAnsi="Arial" w:cs="Arial"/>
                <w:sz w:val="20"/>
                <w:szCs w:val="20"/>
              </w:rPr>
            </w:pPr>
            <w:r w:rsidRPr="0022752E">
              <w:rPr>
                <w:rFonts w:ascii="Arial" w:hAnsi="Arial" w:cs="Arial"/>
                <w:sz w:val="20"/>
                <w:szCs w:val="20"/>
              </w:rPr>
              <w:t>Jednostkowe ceny ryczałtowe netto, o których nowa w ust. 1 niniejszego paragrafu nie podlegają waloryzacji.</w:t>
            </w:r>
          </w:p>
          <w:p w:rsidR="008A1FEF" w:rsidRDefault="008A1FEF" w:rsidP="008A1FEF">
            <w:pPr>
              <w:pStyle w:val="Akapitzlist"/>
              <w:numPr>
                <w:ilvl w:val="0"/>
                <w:numId w:val="8"/>
              </w:numPr>
              <w:spacing w:after="0"/>
              <w:ind w:left="425" w:hanging="357"/>
              <w:jc w:val="both"/>
              <w:rPr>
                <w:rFonts w:ascii="Arial" w:hAnsi="Arial" w:cs="Arial"/>
                <w:sz w:val="20"/>
                <w:szCs w:val="20"/>
              </w:rPr>
            </w:pPr>
            <w:r>
              <w:rPr>
                <w:rFonts w:ascii="Arial" w:hAnsi="Arial" w:cs="Arial"/>
                <w:sz w:val="20"/>
                <w:szCs w:val="20"/>
                <w:lang w:val="pl-PL"/>
              </w:rPr>
              <w:t>Strony ustalają, że usługi (krotność) niewykorzystane w jednym okresie miesięcznym mogą zostać wykorzystane w kolejnych okresach w trakcie trwania umowy.</w:t>
            </w:r>
          </w:p>
          <w:p w:rsidR="008A1FEF" w:rsidRPr="0032488E" w:rsidRDefault="008A1FEF" w:rsidP="008A1FEF">
            <w:pPr>
              <w:pStyle w:val="Tekstpodstawowy2"/>
              <w:numPr>
                <w:ilvl w:val="0"/>
                <w:numId w:val="8"/>
              </w:numPr>
              <w:spacing w:line="276" w:lineRule="auto"/>
              <w:ind w:left="425" w:hanging="357"/>
              <w:rPr>
                <w:bCs w:val="0"/>
              </w:rPr>
            </w:pPr>
            <w:r w:rsidRPr="0032488E">
              <w:rPr>
                <w:bCs w:val="0"/>
              </w:rPr>
              <w:t xml:space="preserve">Zamawiający zastrzega sobie prawo do zmniejszenia szacowanej wielkości przedmiotu umowy określonej w §2 ust. 1 z przyczyn nie zależnych od Zamawiającego, których nie można było przewidzieć w chwili zawarcia umowy. </w:t>
            </w:r>
          </w:p>
          <w:p w:rsidR="008A1FEF" w:rsidRPr="0032488E" w:rsidRDefault="008A1FEF" w:rsidP="008A1FEF">
            <w:pPr>
              <w:pStyle w:val="Tekstpodstawowy2"/>
              <w:numPr>
                <w:ilvl w:val="0"/>
                <w:numId w:val="8"/>
              </w:numPr>
              <w:spacing w:line="276" w:lineRule="auto"/>
              <w:ind w:left="425" w:hanging="357"/>
              <w:rPr>
                <w:bCs w:val="0"/>
              </w:rPr>
            </w:pPr>
            <w:r w:rsidRPr="0032488E">
              <w:rPr>
                <w:bCs w:val="0"/>
              </w:rPr>
              <w:t>Zamawiający zastrzega sobie prawo do zwiększenia szacowanej wielkości przedmiotu umowy określonej w §2 ust. 1 do ilości odpowiadającej kwocie przeznaczonej na realizację niniejszego zamówienia.</w:t>
            </w:r>
          </w:p>
          <w:p w:rsidR="008A1FEF" w:rsidRPr="0032488E" w:rsidRDefault="008A1FEF" w:rsidP="008A1FEF">
            <w:pPr>
              <w:pStyle w:val="Tekstpodstawowy2"/>
              <w:numPr>
                <w:ilvl w:val="0"/>
                <w:numId w:val="8"/>
              </w:numPr>
              <w:spacing w:line="276" w:lineRule="auto"/>
              <w:ind w:left="425" w:hanging="357"/>
              <w:rPr>
                <w:bCs w:val="0"/>
              </w:rPr>
            </w:pPr>
            <w:r w:rsidRPr="0032488E">
              <w:rPr>
                <w:bCs w:val="0"/>
                <w:lang w:val="pl-PL"/>
              </w:rPr>
              <w:t xml:space="preserve">Wartość zmian, opisanych w ust. 7 i 8, nie może przekroczyć 50% pierwotnie określonej wartości umowy, zgodnie z art. 144 ustawy </w:t>
            </w:r>
            <w:proofErr w:type="spellStart"/>
            <w:r w:rsidRPr="0032488E">
              <w:rPr>
                <w:bCs w:val="0"/>
                <w:lang w:val="pl-PL"/>
              </w:rPr>
              <w:t>pzp</w:t>
            </w:r>
            <w:proofErr w:type="spellEnd"/>
            <w:r w:rsidRPr="0032488E">
              <w:rPr>
                <w:bCs w:val="0"/>
                <w:lang w:val="pl-PL"/>
              </w:rPr>
              <w:t>.</w:t>
            </w:r>
          </w:p>
          <w:p w:rsidR="008A1FEF" w:rsidRPr="0032488E" w:rsidRDefault="008A1FEF" w:rsidP="008A1FEF">
            <w:pPr>
              <w:pStyle w:val="Tekstpodstawowy2"/>
              <w:numPr>
                <w:ilvl w:val="0"/>
                <w:numId w:val="8"/>
              </w:numPr>
              <w:spacing w:line="276" w:lineRule="auto"/>
              <w:ind w:left="425" w:hanging="357"/>
              <w:rPr>
                <w:bCs w:val="0"/>
              </w:rPr>
            </w:pPr>
            <w:r w:rsidRPr="0032488E">
              <w:rPr>
                <w:bCs w:val="0"/>
              </w:rPr>
              <w:t xml:space="preserve">Wykonawca zrzeka się wszelkich ewentualnych roszczeń odszkodowawczych wynikających z sytuacji opisanej w ust. </w:t>
            </w:r>
            <w:r w:rsidRPr="0032488E">
              <w:rPr>
                <w:bCs w:val="0"/>
                <w:lang w:val="pl-PL"/>
              </w:rPr>
              <w:t>7</w:t>
            </w:r>
            <w:r w:rsidRPr="0032488E">
              <w:rPr>
                <w:bCs w:val="0"/>
              </w:rPr>
              <w:t xml:space="preserve"> i ust. </w:t>
            </w:r>
            <w:r w:rsidRPr="0032488E">
              <w:rPr>
                <w:bCs w:val="0"/>
                <w:lang w:val="pl-PL"/>
              </w:rPr>
              <w:t>8</w:t>
            </w:r>
            <w:r w:rsidRPr="0032488E">
              <w:rPr>
                <w:bCs w:val="0"/>
              </w:rPr>
              <w:t>.</w:t>
            </w:r>
          </w:p>
          <w:p w:rsidR="008A1FEF" w:rsidRPr="0022752E" w:rsidRDefault="008A1FEF" w:rsidP="0084326A">
            <w:pPr>
              <w:spacing w:beforeLines="60" w:before="144" w:afterLines="60" w:after="144" w:line="276" w:lineRule="auto"/>
              <w:jc w:val="center"/>
              <w:rPr>
                <w:rFonts w:ascii="Arial" w:hAnsi="Arial" w:cs="Arial"/>
                <w:b/>
              </w:rPr>
            </w:pPr>
            <w:r w:rsidRPr="0022752E">
              <w:rPr>
                <w:rFonts w:ascii="Arial" w:hAnsi="Arial" w:cs="Arial"/>
                <w:b/>
              </w:rPr>
              <w:t>§6</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Strony postanawiają, że rozliczenie za wykonane usługi odbywać się będzie fakturami przejściowymi – wystawianymi za okres miesięczny.</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Zamawiający zastrzega sobie płatności do wysokości posiadanych środków finansowych w danym roku budżetowym.</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Podstaw</w:t>
            </w:r>
            <w:r w:rsidRPr="0022752E">
              <w:rPr>
                <w:rFonts w:ascii="Arial" w:hAnsi="Arial" w:cs="Arial"/>
                <w:sz w:val="20"/>
                <w:szCs w:val="20"/>
                <w:lang w:val="pl-PL"/>
              </w:rPr>
              <w:t>ą</w:t>
            </w:r>
            <w:r w:rsidRPr="0022752E">
              <w:rPr>
                <w:rFonts w:ascii="Arial" w:hAnsi="Arial" w:cs="Arial"/>
                <w:sz w:val="20"/>
                <w:szCs w:val="20"/>
              </w:rPr>
              <w:t xml:space="preserve"> do wystawienia faktury przejściowej będzie potwierdzenie terminu wykonania prac za okres miesięczny, podpisane przez przedstawicieli Wykonawcy i Zamawiającego określonych w §4 ust. 1 pkt. 1 i ust. 2 pkt. 3 umowy oraz raporty dzienne wskazane w §7 ust. 1 umowy.</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Strony postanawiają, że z czynności odbioru wykonanych prac za okres miesięczny będzie spisany protokół odbioru zawierający wszelkie ustalenia dokonane w toku odbioru. Podpisanie protokołu odbioru przez osoby wskazane §4 ust. 1 pkt. 1 i ust. 2 pkt. 3 umowy skutkuje uznaniem, że płatność faktury przejściowej, o której mowa w ust. 1 niniejszego paragrafu może być zrealizowana.</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Ustala się następujące terminy płatności faktur – do 30 dni licząc od daty jej doręczenia.</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Faktury wystawione bezpodstawnie lub nieprawidłowo zostaną zwrócone Wykonawcy. Okresy płatności rozpoczynają bieg od dnia otrzymania prawidłowo wystawionej faktury.</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Wykonawca do każdej wystawionej faktury załączy wykaz osób, o który</w:t>
            </w:r>
            <w:r>
              <w:rPr>
                <w:rFonts w:ascii="Arial" w:hAnsi="Arial" w:cs="Arial"/>
                <w:sz w:val="20"/>
                <w:szCs w:val="20"/>
                <w:lang w:val="pl-PL"/>
              </w:rPr>
              <w:t>m</w:t>
            </w:r>
            <w:r w:rsidRPr="0022752E">
              <w:rPr>
                <w:rFonts w:ascii="Arial" w:hAnsi="Arial" w:cs="Arial"/>
                <w:sz w:val="20"/>
                <w:szCs w:val="20"/>
              </w:rPr>
              <w:t xml:space="preserve"> mowa w §4 ust. 2 pkt. 4 umowy wraz z oświadczeniem, że przez okres wykonywania czynności, o których mowa w §4 ust. 2 pkt. 4 umowy, każda z tych osób była zatrudniona na podstawie umowy o prac</w:t>
            </w:r>
            <w:r w:rsidRPr="0022752E">
              <w:rPr>
                <w:rFonts w:ascii="Arial" w:hAnsi="Arial" w:cs="Arial"/>
                <w:sz w:val="20"/>
                <w:szCs w:val="20"/>
                <w:lang w:val="pl-PL"/>
              </w:rPr>
              <w:t>ę</w:t>
            </w:r>
            <w:r w:rsidRPr="0022752E">
              <w:rPr>
                <w:rFonts w:ascii="Arial" w:hAnsi="Arial" w:cs="Arial"/>
                <w:sz w:val="20"/>
                <w:szCs w:val="20"/>
              </w:rPr>
              <w:t xml:space="preserve"> przez Wykonawcę/Podwykonawcę.</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Brak ww. oświadczenia stanowi podstawę do wstrzymania płatności na rzecz Wykonawcy. Nie</w:t>
            </w:r>
            <w:r w:rsidRPr="0022752E">
              <w:rPr>
                <w:rFonts w:ascii="Arial" w:hAnsi="Arial" w:cs="Arial"/>
                <w:color w:val="FFFFFF"/>
                <w:sz w:val="20"/>
                <w:szCs w:val="20"/>
              </w:rPr>
              <w:t xml:space="preserve"> </w:t>
            </w:r>
            <w:r w:rsidRPr="0022752E">
              <w:rPr>
                <w:rFonts w:ascii="Arial" w:hAnsi="Arial" w:cs="Arial"/>
                <w:sz w:val="20"/>
                <w:szCs w:val="20"/>
              </w:rPr>
              <w:t xml:space="preserve">powoduje to powstania opóźnienia po stronie Zamawiającego w zapłacie wynagrodzenia, a termin na zapłatę biegnie od dnia otrzymania oświadczenia, jeżeli brak oświadczenia z wykazem był jedyną podstawą do wstrzymania płatności. </w:t>
            </w:r>
          </w:p>
          <w:p w:rsidR="008A1FEF" w:rsidRPr="00D77399"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D77399">
              <w:rPr>
                <w:rFonts w:ascii="Arial" w:hAnsi="Arial" w:cs="Arial"/>
                <w:sz w:val="20"/>
                <w:szCs w:val="20"/>
              </w:rPr>
              <w:t>Zamawiający dokona zapłaty należności za wykonane dostawy w terminie do 30 dni licząc od daty złożenia Zamawiającemu poprawnie wystawionej faktury VAT w formie przelewu bankowego na konto Wykonawcy.</w:t>
            </w:r>
          </w:p>
          <w:p w:rsidR="008A1FEF" w:rsidRPr="00D77399"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D77399">
              <w:rPr>
                <w:rFonts w:ascii="Arial" w:hAnsi="Arial" w:cs="Arial"/>
                <w:sz w:val="20"/>
                <w:szCs w:val="20"/>
              </w:rPr>
              <w:t xml:space="preserve">Strony umowy uzgadniają, że płatności za wykonaną usługę będą dokonywane wyłącznie na konta bankowe Wykonawcy, których numery widnieją na „białej liście podatników VAT”, dostępnej na stronie internetowej Ministerstwa Finansów pod adresem: </w:t>
            </w:r>
            <w:hyperlink r:id="rId7" w:history="1">
              <w:r w:rsidRPr="00D77399">
                <w:rPr>
                  <w:rFonts w:ascii="Arial" w:hAnsi="Arial" w:cs="Arial"/>
                  <w:sz w:val="20"/>
                  <w:szCs w:val="20"/>
                </w:rPr>
                <w:t>https://www.podatki.gov.pl/wykaz-</w:t>
              </w:r>
              <w:r w:rsidRPr="00D77399">
                <w:rPr>
                  <w:rFonts w:ascii="Arial" w:hAnsi="Arial" w:cs="Arial"/>
                  <w:sz w:val="20"/>
                  <w:szCs w:val="20"/>
                </w:rPr>
                <w:lastRenderedPageBreak/>
                <w:t>podatnikow-vat-wyszukiwarka</w:t>
              </w:r>
            </w:hyperlink>
            <w:r w:rsidRPr="00D77399">
              <w:rPr>
                <w:rFonts w:ascii="Arial" w:hAnsi="Arial" w:cs="Arial"/>
                <w:sz w:val="20"/>
                <w:szCs w:val="20"/>
              </w:rPr>
              <w:t>. Brak numeru konta bankowego  na ww. liście będzie podstawą do wstrzymania płatności do czasu pojawienia się numeru konta bankowego na liście lub wskazania numeru innego konta bankowego, które na liście widnieje. Płatność zostanie dokonana wówczas</w:t>
            </w:r>
            <w:r>
              <w:rPr>
                <w:rFonts w:ascii="Arial" w:hAnsi="Arial" w:cs="Arial"/>
                <w:sz w:val="20"/>
                <w:szCs w:val="20"/>
                <w:lang w:val="pl-PL"/>
              </w:rPr>
              <w:br/>
            </w:r>
            <w:r w:rsidRPr="00D77399">
              <w:rPr>
                <w:rFonts w:ascii="Arial" w:hAnsi="Arial" w:cs="Arial"/>
                <w:sz w:val="20"/>
                <w:szCs w:val="20"/>
              </w:rPr>
              <w:t>w ciągu 3 dni roboczych:</w:t>
            </w:r>
          </w:p>
          <w:p w:rsidR="008A1FEF" w:rsidRPr="00580EB7" w:rsidRDefault="008A1FEF" w:rsidP="0084326A">
            <w:pPr>
              <w:widowControl w:val="0"/>
              <w:tabs>
                <w:tab w:val="left" w:pos="284"/>
              </w:tabs>
              <w:autoSpaceDE/>
              <w:autoSpaceDN/>
              <w:spacing w:line="274" w:lineRule="exact"/>
              <w:ind w:left="426" w:right="455" w:hanging="284"/>
              <w:jc w:val="both"/>
              <w:rPr>
                <w:rFonts w:ascii="Arial" w:hAnsi="Arial" w:cs="Arial"/>
              </w:rPr>
            </w:pPr>
            <w:r w:rsidRPr="00580EB7">
              <w:rPr>
                <w:rFonts w:ascii="Arial" w:hAnsi="Arial" w:cs="Arial"/>
              </w:rPr>
              <w:tab/>
            </w:r>
            <w:r w:rsidRPr="00580EB7">
              <w:rPr>
                <w:rFonts w:ascii="Arial" w:hAnsi="Arial" w:cs="Arial"/>
              </w:rPr>
              <w:tab/>
              <w:t xml:space="preserve">- od dnia pojawienia się numeru konta na „białej liście podatników VAT” </w:t>
            </w:r>
          </w:p>
          <w:p w:rsidR="008A1FEF" w:rsidRPr="00580EB7" w:rsidRDefault="008A1FEF" w:rsidP="0084326A">
            <w:pPr>
              <w:widowControl w:val="0"/>
              <w:tabs>
                <w:tab w:val="left" w:pos="284"/>
              </w:tabs>
              <w:autoSpaceDE/>
              <w:autoSpaceDN/>
              <w:spacing w:line="274" w:lineRule="exact"/>
              <w:ind w:left="426" w:right="455" w:hanging="284"/>
              <w:jc w:val="both"/>
              <w:rPr>
                <w:rFonts w:ascii="Arial" w:hAnsi="Arial" w:cs="Arial"/>
              </w:rPr>
            </w:pPr>
            <w:r w:rsidRPr="00580EB7">
              <w:rPr>
                <w:rFonts w:ascii="Arial" w:hAnsi="Arial" w:cs="Arial"/>
              </w:rPr>
              <w:tab/>
              <w:t xml:space="preserve">lub </w:t>
            </w:r>
          </w:p>
          <w:p w:rsidR="008A1FEF" w:rsidRPr="00580EB7" w:rsidRDefault="008A1FEF" w:rsidP="0084326A">
            <w:pPr>
              <w:widowControl w:val="0"/>
              <w:tabs>
                <w:tab w:val="left" w:pos="284"/>
              </w:tabs>
              <w:autoSpaceDE/>
              <w:autoSpaceDN/>
              <w:spacing w:line="274" w:lineRule="exact"/>
              <w:ind w:left="426" w:right="455" w:hanging="284"/>
              <w:jc w:val="both"/>
              <w:rPr>
                <w:rFonts w:ascii="Arial" w:hAnsi="Arial" w:cs="Arial"/>
              </w:rPr>
            </w:pPr>
            <w:r w:rsidRPr="00580EB7">
              <w:rPr>
                <w:rFonts w:ascii="Arial" w:hAnsi="Arial" w:cs="Arial"/>
              </w:rPr>
              <w:tab/>
            </w:r>
            <w:r w:rsidRPr="00580EB7">
              <w:rPr>
                <w:rFonts w:ascii="Arial" w:hAnsi="Arial" w:cs="Arial"/>
              </w:rPr>
              <w:tab/>
              <w:t xml:space="preserve"> - od dnia wskazania innego numeru konta widniejącego na liście. </w:t>
            </w:r>
          </w:p>
          <w:p w:rsidR="008A1FEF" w:rsidRPr="00D77399"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D77399">
              <w:rPr>
                <w:rFonts w:ascii="Arial" w:hAnsi="Arial" w:cs="Arial"/>
                <w:sz w:val="20"/>
                <w:szCs w:val="20"/>
              </w:rPr>
              <w:t>Zamawiający oświadcza, że posiada status dużego przedsiębiorcy w rozumieniu art. 4c Ustawy</w:t>
            </w:r>
            <w:r>
              <w:rPr>
                <w:rFonts w:ascii="Arial" w:hAnsi="Arial" w:cs="Arial"/>
                <w:sz w:val="20"/>
                <w:szCs w:val="20"/>
                <w:lang w:val="pl-PL"/>
              </w:rPr>
              <w:br/>
            </w:r>
            <w:r w:rsidRPr="00D77399">
              <w:rPr>
                <w:rFonts w:ascii="Arial" w:hAnsi="Arial" w:cs="Arial"/>
                <w:sz w:val="20"/>
                <w:szCs w:val="20"/>
              </w:rPr>
              <w:t>z dnia 8 marca 2013 r. o przeciwdziałaniu nadmiernym opóźnieniom w transakcjach handlowych oraz załącznika nr 1 do Rozporządzenia Komisji (UE) nr 651/2014 z dnia 17 czerwca 2014 r. i jest podatnikiem VAT, posiada numer NIP: 879-016-92-80.</w:t>
            </w:r>
          </w:p>
          <w:p w:rsidR="008A1FEF" w:rsidRPr="0022752E" w:rsidRDefault="008A1FEF" w:rsidP="008A1FEF">
            <w:pPr>
              <w:pStyle w:val="Akapitzlist"/>
              <w:numPr>
                <w:ilvl w:val="0"/>
                <w:numId w:val="11"/>
              </w:numPr>
              <w:spacing w:beforeLines="60" w:before="144" w:afterLines="60" w:after="144"/>
              <w:ind w:left="426"/>
              <w:jc w:val="both"/>
              <w:rPr>
                <w:rFonts w:ascii="Arial" w:hAnsi="Arial" w:cs="Arial"/>
                <w:sz w:val="20"/>
                <w:szCs w:val="20"/>
              </w:rPr>
            </w:pPr>
            <w:r w:rsidRPr="0022752E">
              <w:rPr>
                <w:rFonts w:ascii="Arial" w:hAnsi="Arial" w:cs="Arial"/>
                <w:sz w:val="20"/>
                <w:szCs w:val="20"/>
              </w:rPr>
              <w:t>Datą dokonania płatności jest data obciążenia konta bankowego Zamawiającego.</w:t>
            </w:r>
          </w:p>
          <w:p w:rsidR="008A1FEF" w:rsidRPr="0022752E" w:rsidRDefault="008A1FEF" w:rsidP="0084326A">
            <w:pPr>
              <w:pStyle w:val="Akapitzlist"/>
              <w:spacing w:beforeLines="60" w:before="144" w:afterLines="60" w:after="144"/>
              <w:ind w:left="357"/>
              <w:jc w:val="center"/>
              <w:rPr>
                <w:rFonts w:ascii="Arial" w:hAnsi="Arial" w:cs="Arial"/>
                <w:b/>
                <w:sz w:val="20"/>
                <w:szCs w:val="20"/>
              </w:rPr>
            </w:pPr>
            <w:r w:rsidRPr="0022752E">
              <w:rPr>
                <w:rFonts w:ascii="Arial" w:hAnsi="Arial" w:cs="Arial"/>
                <w:b/>
                <w:sz w:val="20"/>
                <w:szCs w:val="20"/>
              </w:rPr>
              <w:t>§7</w:t>
            </w:r>
          </w:p>
          <w:p w:rsidR="008A1FEF" w:rsidRPr="0022752E" w:rsidRDefault="008A1FEF" w:rsidP="008A1FEF">
            <w:pPr>
              <w:pStyle w:val="Akapitzlist"/>
              <w:numPr>
                <w:ilvl w:val="0"/>
                <w:numId w:val="12"/>
              </w:numPr>
              <w:spacing w:beforeLines="60" w:before="144" w:afterLines="60" w:after="144"/>
              <w:ind w:left="426"/>
              <w:jc w:val="both"/>
              <w:rPr>
                <w:rFonts w:ascii="Arial" w:hAnsi="Arial" w:cs="Arial"/>
                <w:sz w:val="20"/>
                <w:szCs w:val="20"/>
              </w:rPr>
            </w:pPr>
            <w:r w:rsidRPr="0022752E">
              <w:rPr>
                <w:rFonts w:ascii="Arial" w:hAnsi="Arial" w:cs="Arial"/>
                <w:sz w:val="20"/>
                <w:szCs w:val="20"/>
              </w:rPr>
              <w:t>Wykonawca zobowiązany będzie do przesyłania na adres mailowy Zamawiającego wskazany w §4 ust. 1 pkt. 1 umowy raportu dziennego.</w:t>
            </w:r>
          </w:p>
          <w:p w:rsidR="008A1FEF" w:rsidRPr="0022752E" w:rsidRDefault="008A1FEF" w:rsidP="008A1FEF">
            <w:pPr>
              <w:pStyle w:val="Akapitzlist"/>
              <w:numPr>
                <w:ilvl w:val="0"/>
                <w:numId w:val="12"/>
              </w:numPr>
              <w:spacing w:beforeLines="60" w:before="144" w:afterLines="60" w:after="144"/>
              <w:ind w:left="426"/>
              <w:jc w:val="both"/>
              <w:rPr>
                <w:rFonts w:ascii="Arial" w:hAnsi="Arial" w:cs="Arial"/>
                <w:sz w:val="20"/>
                <w:szCs w:val="20"/>
              </w:rPr>
            </w:pPr>
            <w:r w:rsidRPr="0022752E">
              <w:rPr>
                <w:rFonts w:ascii="Arial" w:hAnsi="Arial" w:cs="Arial"/>
                <w:sz w:val="20"/>
                <w:szCs w:val="20"/>
              </w:rPr>
              <w:t>Zamawiający będzie dokonywał kontroli jakości usługi świadczonej przez Wykonawcę celem stwierdzenia jej zgodności z umową.</w:t>
            </w:r>
          </w:p>
          <w:p w:rsidR="008A1FEF" w:rsidRPr="0022752E" w:rsidRDefault="008A1FEF" w:rsidP="008A1FEF">
            <w:pPr>
              <w:pStyle w:val="Akapitzlist"/>
              <w:numPr>
                <w:ilvl w:val="0"/>
                <w:numId w:val="12"/>
              </w:numPr>
              <w:spacing w:beforeLines="60" w:before="144" w:afterLines="60" w:after="144"/>
              <w:ind w:left="426"/>
              <w:jc w:val="both"/>
              <w:rPr>
                <w:rFonts w:ascii="Arial" w:hAnsi="Arial" w:cs="Arial"/>
                <w:sz w:val="20"/>
                <w:szCs w:val="20"/>
              </w:rPr>
            </w:pPr>
            <w:r w:rsidRPr="0022752E">
              <w:rPr>
                <w:rFonts w:ascii="Arial" w:hAnsi="Arial" w:cs="Arial"/>
                <w:sz w:val="20"/>
                <w:szCs w:val="20"/>
              </w:rPr>
              <w:t>Kontrola sposobu realizacji przedmiotu umowy przez upoważnionych pracowników Zamawiającego będzie się odbywać w formie kontroli codziennej lub doraźnej, a z dokonanych czynności zostanie sporządzony protokół kontroli. Zamawiający przewiduje możliwość uczestnictwa w kontroli przedstawiciela Wykonawcy na jego wniosek, bądź na zaproszenie Zamawiającego.</w:t>
            </w:r>
          </w:p>
          <w:p w:rsidR="008A1FEF" w:rsidRPr="0022752E" w:rsidRDefault="008A1FEF" w:rsidP="008A1FEF">
            <w:pPr>
              <w:pStyle w:val="Akapitzlist"/>
              <w:numPr>
                <w:ilvl w:val="0"/>
                <w:numId w:val="12"/>
              </w:numPr>
              <w:spacing w:beforeLines="60" w:before="144" w:afterLines="60" w:after="144"/>
              <w:ind w:left="426"/>
              <w:jc w:val="both"/>
              <w:rPr>
                <w:rFonts w:ascii="Arial" w:hAnsi="Arial" w:cs="Arial"/>
                <w:sz w:val="20"/>
                <w:szCs w:val="20"/>
              </w:rPr>
            </w:pPr>
            <w:r w:rsidRPr="0022752E">
              <w:rPr>
                <w:rFonts w:ascii="Arial" w:hAnsi="Arial" w:cs="Arial"/>
                <w:sz w:val="20"/>
                <w:szCs w:val="20"/>
              </w:rPr>
              <w:t>W przypadku stwierdzenia nienależytego wykonania usługi, Zamawiający prześle Wykonawcy na adres mailowy wskazany w §4 ust. 2 pkt. 3 umowy wezwanie do usunięcia nieprawidłowości, zawierające dokumentację fotograficzną je obrazujące. Wykonawca zobowiązany jest do usunięcia stwierdzonych nieprawidłowości w terminie podanym w §4 ust. 2 pkt. 2 umowy. Brak reakcji na wezwanie do usunięcia nieprawidłowości spowoduje naliczenie kar o których mowa w §</w:t>
            </w:r>
            <w:r>
              <w:rPr>
                <w:rFonts w:ascii="Arial" w:hAnsi="Arial" w:cs="Arial"/>
                <w:sz w:val="20"/>
                <w:szCs w:val="20"/>
                <w:lang w:val="pl-PL"/>
              </w:rPr>
              <w:t>8</w:t>
            </w:r>
            <w:r w:rsidRPr="0022752E">
              <w:rPr>
                <w:rFonts w:ascii="Arial" w:hAnsi="Arial" w:cs="Arial"/>
                <w:sz w:val="20"/>
                <w:szCs w:val="20"/>
              </w:rPr>
              <w:t xml:space="preserve"> ust. 1 pkt. 1 lit. a umowy, a także zlecenie prac firmie zewnętrznej – zgodnie z zapisem §4 ust. 2 pkt. 2 umowy.</w:t>
            </w:r>
          </w:p>
          <w:p w:rsidR="008A1FEF" w:rsidRPr="0022752E" w:rsidRDefault="008A1FEF" w:rsidP="008A1FEF">
            <w:pPr>
              <w:pStyle w:val="Akapitzlist"/>
              <w:numPr>
                <w:ilvl w:val="0"/>
                <w:numId w:val="12"/>
              </w:numPr>
              <w:spacing w:beforeLines="60" w:before="144" w:afterLines="60" w:after="144"/>
              <w:ind w:left="426"/>
              <w:jc w:val="both"/>
              <w:rPr>
                <w:rFonts w:ascii="Arial" w:hAnsi="Arial" w:cs="Arial"/>
                <w:sz w:val="20"/>
                <w:szCs w:val="20"/>
              </w:rPr>
            </w:pPr>
            <w:r w:rsidRPr="0022752E">
              <w:rPr>
                <w:rFonts w:ascii="Arial" w:hAnsi="Arial" w:cs="Arial"/>
                <w:sz w:val="20"/>
                <w:szCs w:val="20"/>
              </w:rPr>
              <w:t>Usunięcie nieprawidłowości zgłoszonych zgodnie z ust. 4 powyżej Wykonawca jest zobowiązany udokumentować zdjęciem ze znacznikiem czasu (data i godzina) przesłanym na adres mailowy Zamawiającego wskazany w §4 ust. 1 pkt. 1 umowy. Dokumentacja fotograficzna powinna składać się ze:</w:t>
            </w:r>
          </w:p>
          <w:p w:rsidR="008A1FEF" w:rsidRPr="0022752E" w:rsidRDefault="008A1FEF" w:rsidP="008A1FEF">
            <w:pPr>
              <w:pStyle w:val="Akapitzlist"/>
              <w:numPr>
                <w:ilvl w:val="0"/>
                <w:numId w:val="12"/>
              </w:numPr>
              <w:spacing w:beforeLines="60" w:before="144" w:afterLines="60" w:after="144"/>
              <w:ind w:left="426"/>
              <w:jc w:val="both"/>
              <w:rPr>
                <w:rFonts w:ascii="Arial" w:hAnsi="Arial" w:cs="Arial"/>
                <w:sz w:val="20"/>
                <w:szCs w:val="20"/>
              </w:rPr>
            </w:pPr>
            <w:r w:rsidRPr="0022752E">
              <w:rPr>
                <w:rFonts w:ascii="Arial" w:hAnsi="Arial" w:cs="Arial"/>
                <w:sz w:val="20"/>
                <w:szCs w:val="20"/>
              </w:rPr>
              <w:t>Zdjęcia dokumentującego lokalizację (miejsce zgłoszenia),</w:t>
            </w:r>
          </w:p>
          <w:p w:rsidR="008A1FEF" w:rsidRPr="0022752E" w:rsidRDefault="008A1FEF" w:rsidP="008A1FEF">
            <w:pPr>
              <w:pStyle w:val="Akapitzlist"/>
              <w:numPr>
                <w:ilvl w:val="0"/>
                <w:numId w:val="12"/>
              </w:numPr>
              <w:spacing w:beforeLines="60" w:before="144" w:afterLines="60" w:after="144"/>
              <w:ind w:left="426"/>
              <w:jc w:val="both"/>
              <w:rPr>
                <w:rFonts w:ascii="Arial" w:hAnsi="Arial" w:cs="Arial"/>
                <w:sz w:val="20"/>
                <w:szCs w:val="20"/>
              </w:rPr>
            </w:pPr>
            <w:r w:rsidRPr="0022752E">
              <w:rPr>
                <w:rFonts w:ascii="Arial" w:hAnsi="Arial" w:cs="Arial"/>
                <w:sz w:val="20"/>
                <w:szCs w:val="20"/>
              </w:rPr>
              <w:t>Zdjęcia potwierdzającego usunięcie nieprawidłowości.</w:t>
            </w:r>
          </w:p>
          <w:p w:rsidR="008A1FEF" w:rsidRPr="0022752E" w:rsidRDefault="008A1FEF" w:rsidP="0084326A">
            <w:pPr>
              <w:pStyle w:val="Akapitzlist"/>
              <w:spacing w:beforeLines="60" w:before="144" w:afterLines="60" w:after="144"/>
              <w:ind w:left="426"/>
              <w:jc w:val="both"/>
              <w:rPr>
                <w:rFonts w:ascii="Arial" w:hAnsi="Arial" w:cs="Arial"/>
                <w:sz w:val="20"/>
                <w:szCs w:val="20"/>
              </w:rPr>
            </w:pPr>
            <w:r w:rsidRPr="0022752E">
              <w:rPr>
                <w:rFonts w:ascii="Arial" w:hAnsi="Arial" w:cs="Arial"/>
                <w:sz w:val="20"/>
                <w:szCs w:val="20"/>
              </w:rPr>
              <w:t>Ww. zdjęcia należy przesłać niezwłocznie po usunięciu nieprawidłowości.</w:t>
            </w:r>
          </w:p>
          <w:p w:rsidR="008A1FEF" w:rsidRPr="0022752E" w:rsidRDefault="008A1FEF" w:rsidP="0084326A">
            <w:pPr>
              <w:spacing w:beforeLines="60" w:before="144" w:afterLines="60" w:after="144" w:line="276" w:lineRule="auto"/>
              <w:jc w:val="center"/>
              <w:rPr>
                <w:rFonts w:ascii="Arial" w:hAnsi="Arial" w:cs="Arial"/>
                <w:b/>
              </w:rPr>
            </w:pPr>
            <w:r>
              <w:rPr>
                <w:rFonts w:ascii="Arial" w:hAnsi="Arial" w:cs="Arial"/>
                <w:b/>
              </w:rPr>
              <w:t>§8</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Strony postanawiają, że w przypadku niewykonania  lub nienależytego wykonania postanowień niniejszej umowy obowiązującą formą odszkodowania będą kary umowne:</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Wykonawca zapłaci Zamawiającemu kary umowne:</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W przypadku niewykonania lub nienależytego wykonania przedmiotu umowy w wysokości 0,25% wynagrodzenia brutto ustalonego w §5 ust. 3 za każde stwierdzone zdarzenie; przez zdarzenie rozumie się każdorazowy brak należytego wykonania przedmiotu umowy zgodnie z §2 ust. 2 niniejszej umowy lub nie podjęcie działań w terminie i okolicznościach, o których mowa w §4 ust.2 pkt. 2 umowy,</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Zamawiający może naliczyć Wykonawcy kary umowne za każdy dzień nieusunięcia</w:t>
            </w:r>
            <w:r>
              <w:rPr>
                <w:rFonts w:ascii="Arial" w:hAnsi="Arial" w:cs="Arial"/>
                <w:sz w:val="20"/>
                <w:szCs w:val="20"/>
                <w:lang w:val="pl-PL"/>
              </w:rPr>
              <w:br/>
            </w:r>
            <w:r w:rsidRPr="0022752E">
              <w:rPr>
                <w:rFonts w:ascii="Arial" w:hAnsi="Arial" w:cs="Arial"/>
                <w:sz w:val="20"/>
                <w:szCs w:val="20"/>
              </w:rPr>
              <w:t>w terminie określonym przez Zamawiającego którejkolwiek z nieprawidłowości, stwierdzonych przez Zamawiającego każdorazowo w czasie kontroli prac, tj. za każdy dzień liczony od upływu terminu wyznaczonego na usunięcie stwierdzonych uchybień</w:t>
            </w:r>
            <w:r>
              <w:rPr>
                <w:rFonts w:ascii="Arial" w:hAnsi="Arial" w:cs="Arial"/>
                <w:sz w:val="20"/>
                <w:szCs w:val="20"/>
                <w:lang w:val="pl-PL"/>
              </w:rPr>
              <w:br/>
            </w:r>
            <w:r w:rsidRPr="0022752E">
              <w:rPr>
                <w:rFonts w:ascii="Arial" w:hAnsi="Arial" w:cs="Arial"/>
                <w:sz w:val="20"/>
                <w:szCs w:val="20"/>
              </w:rPr>
              <w:t>w wykonaniu przedmiotu umowy, wysokość kar umownych wzrośnie dwukrotnie w stosunku do wartości pierwszej kary naliczonej dla danego przypadku,</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Za odstąpienie od umowy z przyczyn zależnych od Wykonawcy w wysokości 5% wynagrodzenia brutto ustalonego w §5 ust. 3.</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Zamawiający zapłaci Wykonawcy kary umowne:</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lastRenderedPageBreak/>
              <w:t>Z tytułu odstąpienia od umowy z przyczyn zależnych od Zamawiającego w wysokości 5% wynagrodzenia brutt</w:t>
            </w:r>
            <w:r>
              <w:rPr>
                <w:rFonts w:ascii="Arial" w:hAnsi="Arial" w:cs="Arial"/>
                <w:sz w:val="20"/>
                <w:szCs w:val="20"/>
              </w:rPr>
              <w:t>o ustalonego w §</w:t>
            </w:r>
            <w:r>
              <w:rPr>
                <w:rFonts w:ascii="Arial" w:hAnsi="Arial" w:cs="Arial"/>
                <w:sz w:val="20"/>
                <w:szCs w:val="20"/>
                <w:lang w:val="pl-PL"/>
              </w:rPr>
              <w:t>5</w:t>
            </w:r>
            <w:r w:rsidRPr="0022752E">
              <w:rPr>
                <w:rFonts w:ascii="Arial" w:hAnsi="Arial" w:cs="Arial"/>
                <w:sz w:val="20"/>
                <w:szCs w:val="20"/>
              </w:rPr>
              <w:t xml:space="preserve"> ust. 3, z zastrzeżeniem §12 umowy.</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Wierzytelności z tytułu kar umownych zostaną potrącone z wierzytelności Wykonawcy,</w:t>
            </w:r>
            <w:r>
              <w:rPr>
                <w:rFonts w:ascii="Arial" w:hAnsi="Arial" w:cs="Arial"/>
                <w:sz w:val="20"/>
                <w:szCs w:val="20"/>
                <w:lang w:val="pl-PL"/>
              </w:rPr>
              <w:br/>
            </w:r>
            <w:r w:rsidRPr="0022752E">
              <w:rPr>
                <w:rFonts w:ascii="Arial" w:hAnsi="Arial" w:cs="Arial"/>
                <w:sz w:val="20"/>
                <w:szCs w:val="20"/>
              </w:rPr>
              <w:t>w szczególności z tytułu należnego wynagrodzenia.</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Niezależnie od kar umownych Strony zastrzegają sobie prawo do odszkodowania przenoszącego wysokość ustalonych kar umownych, do wysokości rzeczywiście poniesionej szkody.</w:t>
            </w:r>
          </w:p>
          <w:p w:rsidR="008A1FEF" w:rsidRPr="0022752E" w:rsidRDefault="008A1FEF" w:rsidP="008A1FEF">
            <w:pPr>
              <w:pStyle w:val="Akapitzlist"/>
              <w:numPr>
                <w:ilvl w:val="0"/>
                <w:numId w:val="13"/>
              </w:numPr>
              <w:spacing w:beforeLines="60" w:before="144" w:afterLines="60" w:after="144"/>
              <w:ind w:left="426"/>
              <w:jc w:val="both"/>
              <w:rPr>
                <w:rFonts w:ascii="Arial" w:hAnsi="Arial" w:cs="Arial"/>
                <w:sz w:val="20"/>
                <w:szCs w:val="20"/>
              </w:rPr>
            </w:pPr>
            <w:r w:rsidRPr="0022752E">
              <w:rPr>
                <w:rFonts w:ascii="Arial" w:hAnsi="Arial" w:cs="Arial"/>
                <w:sz w:val="20"/>
                <w:szCs w:val="20"/>
              </w:rPr>
              <w:t>Zamawiający może odstąpić od naliczania kar umownych wskazanych w niniejszym paragrafie</w:t>
            </w:r>
            <w:r>
              <w:rPr>
                <w:rFonts w:ascii="Arial" w:hAnsi="Arial" w:cs="Arial"/>
                <w:sz w:val="20"/>
                <w:szCs w:val="20"/>
                <w:lang w:val="pl-PL"/>
              </w:rPr>
              <w:br/>
            </w:r>
            <w:r w:rsidRPr="0022752E">
              <w:rPr>
                <w:rFonts w:ascii="Arial" w:hAnsi="Arial" w:cs="Arial"/>
                <w:sz w:val="20"/>
                <w:szCs w:val="20"/>
              </w:rPr>
              <w:t>w przypadku ustalenia, że okoliczności stanowiące podstawę ich naliczenia wynikły z przyczyn niezależnych od Wykonawcy.</w:t>
            </w:r>
          </w:p>
          <w:p w:rsidR="008A1FEF" w:rsidRPr="0022752E" w:rsidRDefault="008A1FEF" w:rsidP="0084326A">
            <w:pPr>
              <w:spacing w:beforeLines="60" w:before="144" w:afterLines="60" w:after="144" w:line="276" w:lineRule="auto"/>
              <w:jc w:val="center"/>
              <w:rPr>
                <w:rFonts w:ascii="Arial" w:hAnsi="Arial" w:cs="Arial"/>
                <w:b/>
              </w:rPr>
            </w:pPr>
            <w:r w:rsidRPr="0022752E">
              <w:rPr>
                <w:rFonts w:ascii="Arial" w:hAnsi="Arial" w:cs="Arial"/>
                <w:b/>
              </w:rPr>
              <w:t>§</w:t>
            </w:r>
            <w:r>
              <w:rPr>
                <w:rFonts w:ascii="Arial" w:hAnsi="Arial" w:cs="Arial"/>
                <w:b/>
              </w:rPr>
              <w:t>9</w:t>
            </w:r>
          </w:p>
          <w:p w:rsidR="008A1FEF" w:rsidRPr="0022752E" w:rsidRDefault="008A1FEF" w:rsidP="008A1FEF">
            <w:pPr>
              <w:pStyle w:val="Akapitzlist"/>
              <w:numPr>
                <w:ilvl w:val="0"/>
                <w:numId w:val="14"/>
              </w:numPr>
              <w:spacing w:beforeLines="60" w:before="144" w:afterLines="60" w:after="144"/>
              <w:ind w:left="426"/>
              <w:jc w:val="both"/>
              <w:rPr>
                <w:rFonts w:ascii="Arial" w:hAnsi="Arial" w:cs="Arial"/>
                <w:sz w:val="20"/>
                <w:szCs w:val="20"/>
              </w:rPr>
            </w:pPr>
            <w:r w:rsidRPr="0022752E">
              <w:rPr>
                <w:rFonts w:ascii="Arial" w:hAnsi="Arial" w:cs="Arial"/>
                <w:sz w:val="20"/>
                <w:szCs w:val="20"/>
              </w:rPr>
              <w:t>Wykonawca zobowiązany jest do zawarcia odpowiednich umów ubezpieczenia od następstw określonych zdarzeń oraz od odpowiedzialności cywilnej przez cały okres trwania umowy.</w:t>
            </w:r>
          </w:p>
          <w:p w:rsidR="008A1FEF" w:rsidRPr="0022752E" w:rsidRDefault="008A1FEF" w:rsidP="008A1FEF">
            <w:pPr>
              <w:pStyle w:val="Akapitzlist"/>
              <w:numPr>
                <w:ilvl w:val="0"/>
                <w:numId w:val="14"/>
              </w:numPr>
              <w:spacing w:beforeLines="60" w:before="144" w:afterLines="60" w:after="144"/>
              <w:ind w:left="426"/>
              <w:jc w:val="both"/>
              <w:rPr>
                <w:rFonts w:ascii="Arial" w:hAnsi="Arial" w:cs="Arial"/>
                <w:sz w:val="20"/>
                <w:szCs w:val="20"/>
              </w:rPr>
            </w:pPr>
            <w:r w:rsidRPr="0022752E">
              <w:rPr>
                <w:rFonts w:ascii="Arial" w:hAnsi="Arial" w:cs="Arial"/>
                <w:sz w:val="20"/>
                <w:szCs w:val="20"/>
              </w:rPr>
              <w:t xml:space="preserve">Ubezpieczeniu podlega  w szczególności odpowiedzialność cywilna za szkody powstałe w związku z wykonywaniem zamówienia na sumę gwarancyjną co najmniej </w:t>
            </w:r>
            <w:r>
              <w:rPr>
                <w:rFonts w:ascii="Arial" w:hAnsi="Arial" w:cs="Arial"/>
                <w:sz w:val="20"/>
                <w:szCs w:val="20"/>
                <w:lang w:val="pl-PL"/>
              </w:rPr>
              <w:t>1</w:t>
            </w:r>
            <w:r w:rsidRPr="0022752E">
              <w:rPr>
                <w:rFonts w:ascii="Arial" w:hAnsi="Arial" w:cs="Arial"/>
                <w:sz w:val="20"/>
                <w:szCs w:val="20"/>
              </w:rPr>
              <w:t xml:space="preserve">00 000,00 zł (odpowiedzialność cywilna deliktowa) z wyłączeniem szkód wynikłych z niewykonania lub nienależytego wykonania umowy (odpowiedzialność cywilna kontraktowa) z limitem odpowiedzialności w wysokości co najmniej </w:t>
            </w:r>
            <w:r>
              <w:rPr>
                <w:rFonts w:ascii="Arial" w:hAnsi="Arial" w:cs="Arial"/>
                <w:sz w:val="20"/>
                <w:szCs w:val="20"/>
                <w:lang w:val="pl-PL"/>
              </w:rPr>
              <w:t>1</w:t>
            </w:r>
            <w:r w:rsidRPr="0022752E">
              <w:rPr>
                <w:rFonts w:ascii="Arial" w:hAnsi="Arial" w:cs="Arial"/>
                <w:sz w:val="20"/>
                <w:szCs w:val="20"/>
              </w:rPr>
              <w:t xml:space="preserve">00 000,00 zł oraz szkód w mieniu Zamawiającego powstałych podczas wykonywania przedmiotu umowy, co najmniej do </w:t>
            </w:r>
            <w:r w:rsidRPr="007C217D">
              <w:rPr>
                <w:rFonts w:ascii="Arial" w:hAnsi="Arial" w:cs="Arial"/>
                <w:sz w:val="20"/>
                <w:szCs w:val="20"/>
              </w:rPr>
              <w:t xml:space="preserve">limitu </w:t>
            </w:r>
            <w:r w:rsidRPr="007C217D">
              <w:rPr>
                <w:rFonts w:ascii="Arial" w:hAnsi="Arial" w:cs="Arial"/>
                <w:sz w:val="20"/>
                <w:szCs w:val="20"/>
                <w:lang w:val="pl-PL"/>
              </w:rPr>
              <w:t>5</w:t>
            </w:r>
            <w:r w:rsidRPr="007C217D">
              <w:rPr>
                <w:rFonts w:ascii="Arial" w:hAnsi="Arial" w:cs="Arial"/>
                <w:sz w:val="20"/>
                <w:szCs w:val="20"/>
              </w:rPr>
              <w:t>0 000,00 zł.</w:t>
            </w:r>
          </w:p>
          <w:p w:rsidR="008A1FEF" w:rsidRPr="0022752E" w:rsidRDefault="008A1FEF" w:rsidP="0084326A">
            <w:pPr>
              <w:pStyle w:val="Akapitzlist"/>
              <w:spacing w:beforeLines="60" w:before="144" w:afterLines="60" w:after="144"/>
              <w:ind w:left="426"/>
              <w:jc w:val="both"/>
              <w:rPr>
                <w:rFonts w:ascii="Arial" w:hAnsi="Arial" w:cs="Arial"/>
                <w:sz w:val="20"/>
                <w:szCs w:val="20"/>
              </w:rPr>
            </w:pPr>
            <w:r w:rsidRPr="0022752E">
              <w:rPr>
                <w:rFonts w:ascii="Arial" w:hAnsi="Arial" w:cs="Arial"/>
                <w:sz w:val="20"/>
                <w:szCs w:val="20"/>
              </w:rPr>
              <w:t xml:space="preserve">W przypadku udziału podwykonawców w wykonaniu przedmiotu umowy, Wykonawca zobowiązany jest do rozszerzenia zakresu ubezpieczenia odpowiedzialności cywilnej o szkody wyrządzone przez podwykonawców z limitem co najmniej </w:t>
            </w:r>
            <w:r>
              <w:rPr>
                <w:rFonts w:ascii="Arial" w:hAnsi="Arial" w:cs="Arial"/>
                <w:sz w:val="20"/>
                <w:szCs w:val="20"/>
                <w:lang w:val="pl-PL"/>
              </w:rPr>
              <w:t>1</w:t>
            </w:r>
            <w:r w:rsidRPr="0022752E">
              <w:rPr>
                <w:rFonts w:ascii="Arial" w:hAnsi="Arial" w:cs="Arial"/>
                <w:sz w:val="20"/>
                <w:szCs w:val="20"/>
              </w:rPr>
              <w:t xml:space="preserve">00 000,00 zł.   </w:t>
            </w:r>
          </w:p>
          <w:p w:rsidR="008A1FEF" w:rsidRPr="0022752E" w:rsidRDefault="008A1FEF" w:rsidP="008A1FEF">
            <w:pPr>
              <w:pStyle w:val="Akapitzlist"/>
              <w:numPr>
                <w:ilvl w:val="0"/>
                <w:numId w:val="14"/>
              </w:numPr>
              <w:spacing w:beforeLines="60" w:before="144" w:afterLines="60" w:after="144"/>
              <w:ind w:left="426"/>
              <w:jc w:val="both"/>
              <w:rPr>
                <w:rFonts w:ascii="Arial" w:hAnsi="Arial" w:cs="Arial"/>
                <w:sz w:val="20"/>
                <w:szCs w:val="20"/>
              </w:rPr>
            </w:pPr>
            <w:r w:rsidRPr="0022752E">
              <w:rPr>
                <w:rFonts w:ascii="Arial" w:hAnsi="Arial" w:cs="Arial"/>
                <w:sz w:val="20"/>
                <w:szCs w:val="20"/>
              </w:rPr>
              <w:t>Każdorazowa wypłata z obowiązującego ubezpieczenia wymaga uzupełnienia sumy ubezpieczenia do pełnej kwoty, z datą obowiązywania do końca trwania umowy.</w:t>
            </w:r>
          </w:p>
          <w:p w:rsidR="008A1FEF" w:rsidRPr="0022752E" w:rsidRDefault="008A1FEF" w:rsidP="008A1FEF">
            <w:pPr>
              <w:pStyle w:val="Akapitzlist"/>
              <w:numPr>
                <w:ilvl w:val="0"/>
                <w:numId w:val="14"/>
              </w:numPr>
              <w:spacing w:beforeLines="60" w:before="144" w:afterLines="60" w:after="144"/>
              <w:ind w:left="426"/>
              <w:jc w:val="both"/>
              <w:rPr>
                <w:rFonts w:ascii="Arial" w:hAnsi="Arial" w:cs="Arial"/>
                <w:sz w:val="20"/>
                <w:szCs w:val="20"/>
              </w:rPr>
            </w:pPr>
            <w:r w:rsidRPr="0022752E">
              <w:rPr>
                <w:rFonts w:ascii="Arial" w:hAnsi="Arial" w:cs="Arial"/>
                <w:sz w:val="20"/>
                <w:szCs w:val="20"/>
              </w:rPr>
              <w:t>Wykonawca zobowiązany jest dostarczyć Zamawiającemu kopie polis na żądanie.</w:t>
            </w:r>
          </w:p>
          <w:p w:rsidR="008A1FEF" w:rsidRPr="0022752E" w:rsidRDefault="008A1FEF" w:rsidP="008A1FEF">
            <w:pPr>
              <w:pStyle w:val="Akapitzlist"/>
              <w:numPr>
                <w:ilvl w:val="0"/>
                <w:numId w:val="14"/>
              </w:numPr>
              <w:spacing w:beforeLines="60" w:before="144" w:afterLines="60" w:after="144"/>
              <w:ind w:left="426"/>
              <w:jc w:val="both"/>
              <w:rPr>
                <w:rFonts w:ascii="Arial" w:hAnsi="Arial" w:cs="Arial"/>
                <w:sz w:val="20"/>
                <w:szCs w:val="20"/>
              </w:rPr>
            </w:pPr>
            <w:r>
              <w:rPr>
                <w:rFonts w:ascii="Arial" w:hAnsi="Arial" w:cs="Arial"/>
                <w:sz w:val="20"/>
                <w:szCs w:val="20"/>
              </w:rPr>
              <w:t>W przypadku nie</w:t>
            </w:r>
            <w:r w:rsidRPr="0022752E">
              <w:rPr>
                <w:rFonts w:ascii="Arial" w:hAnsi="Arial" w:cs="Arial"/>
                <w:sz w:val="20"/>
                <w:szCs w:val="20"/>
              </w:rPr>
              <w:t>dopełnienia przez Wykonawcę obowiązku ubezpieczenia określonego w ust. 1 Zamawiający dokona ubezpieczenia na koszt Wykonawcy. Poniesione koszty ubezpieczenia zostaną potrącone z należności Wykonawcy.</w:t>
            </w:r>
          </w:p>
          <w:p w:rsidR="008A1FEF" w:rsidRPr="0022752E" w:rsidRDefault="008A1FEF" w:rsidP="0084326A">
            <w:pPr>
              <w:spacing w:beforeLines="60" w:before="144" w:afterLines="60" w:after="144" w:line="276" w:lineRule="auto"/>
              <w:jc w:val="center"/>
              <w:rPr>
                <w:rFonts w:ascii="Arial" w:hAnsi="Arial" w:cs="Arial"/>
                <w:b/>
              </w:rPr>
            </w:pPr>
            <w:r>
              <w:rPr>
                <w:rFonts w:ascii="Arial" w:hAnsi="Arial" w:cs="Arial"/>
                <w:b/>
              </w:rPr>
              <w:t>§10</w:t>
            </w:r>
          </w:p>
          <w:p w:rsidR="008A1FEF" w:rsidRPr="0022752E" w:rsidRDefault="008A1FEF" w:rsidP="008A1FEF">
            <w:pPr>
              <w:pStyle w:val="Akapitzlist"/>
              <w:numPr>
                <w:ilvl w:val="0"/>
                <w:numId w:val="15"/>
              </w:numPr>
              <w:spacing w:beforeLines="60" w:before="144" w:afterLines="60" w:after="144"/>
              <w:ind w:left="426"/>
              <w:jc w:val="both"/>
              <w:rPr>
                <w:rFonts w:ascii="Arial" w:hAnsi="Arial" w:cs="Arial"/>
                <w:sz w:val="20"/>
                <w:szCs w:val="20"/>
              </w:rPr>
            </w:pPr>
            <w:r w:rsidRPr="0022752E">
              <w:rPr>
                <w:rFonts w:ascii="Arial" w:hAnsi="Arial" w:cs="Arial"/>
                <w:sz w:val="20"/>
                <w:szCs w:val="20"/>
              </w:rPr>
              <w:t>Strony przewiduj</w:t>
            </w:r>
            <w:r>
              <w:rPr>
                <w:rFonts w:ascii="Arial" w:hAnsi="Arial" w:cs="Arial"/>
                <w:sz w:val="20"/>
                <w:szCs w:val="20"/>
                <w:lang w:val="pl-PL"/>
              </w:rPr>
              <w:t>ą</w:t>
            </w:r>
            <w:r w:rsidRPr="0022752E">
              <w:rPr>
                <w:rFonts w:ascii="Arial" w:hAnsi="Arial" w:cs="Arial"/>
                <w:sz w:val="20"/>
                <w:szCs w:val="20"/>
              </w:rPr>
              <w:t xml:space="preserve"> możliwość dokonania w niniejszej umowie następujących zmian:</w:t>
            </w:r>
          </w:p>
          <w:p w:rsidR="008A1FEF" w:rsidRPr="0022752E" w:rsidRDefault="008A1FEF" w:rsidP="008A1FEF">
            <w:pPr>
              <w:pStyle w:val="Akapitzlist"/>
              <w:numPr>
                <w:ilvl w:val="0"/>
                <w:numId w:val="15"/>
              </w:numPr>
              <w:spacing w:beforeLines="60" w:before="144" w:afterLines="60" w:after="144"/>
              <w:ind w:left="426"/>
              <w:jc w:val="both"/>
              <w:rPr>
                <w:rFonts w:ascii="Arial" w:hAnsi="Arial" w:cs="Arial"/>
                <w:sz w:val="20"/>
                <w:szCs w:val="20"/>
              </w:rPr>
            </w:pPr>
            <w:r w:rsidRPr="0022752E">
              <w:rPr>
                <w:rFonts w:ascii="Arial" w:hAnsi="Arial" w:cs="Arial"/>
                <w:sz w:val="20"/>
                <w:szCs w:val="20"/>
              </w:rPr>
              <w:t xml:space="preserve">Wysokości wynagrodzenia należnego Wykonawcy wskazanej w §5 ust. </w:t>
            </w:r>
            <w:r>
              <w:rPr>
                <w:rFonts w:ascii="Arial" w:hAnsi="Arial" w:cs="Arial"/>
                <w:sz w:val="20"/>
                <w:szCs w:val="20"/>
                <w:lang w:val="pl-PL"/>
              </w:rPr>
              <w:t xml:space="preserve">3 </w:t>
            </w:r>
            <w:r w:rsidRPr="0022752E">
              <w:rPr>
                <w:rFonts w:ascii="Arial" w:hAnsi="Arial" w:cs="Arial"/>
                <w:sz w:val="20"/>
                <w:szCs w:val="20"/>
              </w:rPr>
              <w:t xml:space="preserve"> umowy (Zmiana taka wymaga aneksu do umowy);</w:t>
            </w:r>
          </w:p>
          <w:p w:rsidR="008A1FEF" w:rsidRPr="0022752E" w:rsidRDefault="008A1FEF" w:rsidP="008A1FEF">
            <w:pPr>
              <w:pStyle w:val="Akapitzlist"/>
              <w:numPr>
                <w:ilvl w:val="0"/>
                <w:numId w:val="15"/>
              </w:numPr>
              <w:spacing w:beforeLines="60" w:before="144" w:afterLines="60" w:after="144"/>
              <w:ind w:left="426"/>
              <w:jc w:val="both"/>
              <w:rPr>
                <w:rFonts w:ascii="Arial" w:hAnsi="Arial" w:cs="Arial"/>
                <w:sz w:val="20"/>
                <w:szCs w:val="20"/>
              </w:rPr>
            </w:pPr>
            <w:r w:rsidRPr="0022752E">
              <w:rPr>
                <w:rFonts w:ascii="Arial" w:hAnsi="Arial" w:cs="Arial"/>
                <w:sz w:val="20"/>
                <w:szCs w:val="20"/>
              </w:rPr>
              <w:t xml:space="preserve">Zmiany terminu realizacji przedmiotu umowy w przypadku zaistnienia okoliczności niezależnej od Stron, tj. warunków atmosferycznych, w szczególności opadów śniegu, porannych </w:t>
            </w:r>
            <w:proofErr w:type="spellStart"/>
            <w:r w:rsidRPr="0022752E">
              <w:rPr>
                <w:rFonts w:ascii="Arial" w:hAnsi="Arial" w:cs="Arial"/>
                <w:sz w:val="20"/>
                <w:szCs w:val="20"/>
              </w:rPr>
              <w:t>oblodze</w:t>
            </w:r>
            <w:r>
              <w:rPr>
                <w:rFonts w:ascii="Arial" w:hAnsi="Arial" w:cs="Arial"/>
                <w:sz w:val="20"/>
                <w:szCs w:val="20"/>
                <w:lang w:val="pl-PL"/>
              </w:rPr>
              <w:t>ń</w:t>
            </w:r>
            <w:proofErr w:type="spellEnd"/>
            <w:r>
              <w:rPr>
                <w:rFonts w:ascii="Arial" w:hAnsi="Arial" w:cs="Arial"/>
                <w:sz w:val="20"/>
                <w:szCs w:val="20"/>
                <w:lang w:val="pl-PL"/>
              </w:rPr>
              <w:t xml:space="preserve"> </w:t>
            </w:r>
            <w:r>
              <w:rPr>
                <w:rFonts w:ascii="Arial" w:hAnsi="Arial" w:cs="Arial"/>
                <w:sz w:val="20"/>
                <w:szCs w:val="20"/>
              </w:rPr>
              <w:t>nawierzchni, gołoledzi</w:t>
            </w:r>
            <w:r w:rsidRPr="0022752E">
              <w:rPr>
                <w:rFonts w:ascii="Arial" w:hAnsi="Arial" w:cs="Arial"/>
                <w:sz w:val="20"/>
                <w:szCs w:val="20"/>
              </w:rPr>
              <w:t xml:space="preserve"> itp. skutkujących koniecznością wykonywania zakresu usług wskazanych w §2 ust. 1 i 2 umowy (wymaga aneksu);</w:t>
            </w:r>
          </w:p>
          <w:p w:rsidR="008A1FEF" w:rsidRPr="0022752E" w:rsidRDefault="008A1FEF" w:rsidP="008A1FEF">
            <w:pPr>
              <w:pStyle w:val="Akapitzlist"/>
              <w:numPr>
                <w:ilvl w:val="0"/>
                <w:numId w:val="15"/>
              </w:numPr>
              <w:spacing w:beforeLines="60" w:before="144" w:afterLines="60" w:after="144"/>
              <w:ind w:left="426"/>
              <w:jc w:val="both"/>
              <w:rPr>
                <w:rFonts w:ascii="Arial" w:hAnsi="Arial" w:cs="Arial"/>
                <w:sz w:val="20"/>
                <w:szCs w:val="20"/>
              </w:rPr>
            </w:pPr>
            <w:r w:rsidRPr="0022752E">
              <w:rPr>
                <w:rFonts w:ascii="Arial" w:hAnsi="Arial" w:cs="Arial"/>
                <w:sz w:val="20"/>
                <w:szCs w:val="20"/>
              </w:rPr>
              <w:t>W składzie wskazanego w ofercie personelu odpowiedzialnego za realizację zamówienia, pod warunkiem przedstawienia przez Wykonawcę do akceptacji osób, które spełnią wymagania określone przez Zamawiającego w niniejszym postępowaniu (nie wymaga aneksu);</w:t>
            </w:r>
          </w:p>
          <w:p w:rsidR="008A1FEF" w:rsidRPr="0022752E" w:rsidRDefault="008A1FEF" w:rsidP="008A1FEF">
            <w:pPr>
              <w:pStyle w:val="Akapitzlist"/>
              <w:numPr>
                <w:ilvl w:val="0"/>
                <w:numId w:val="15"/>
              </w:numPr>
              <w:spacing w:beforeLines="60" w:before="144" w:afterLines="60" w:after="144"/>
              <w:ind w:left="426"/>
              <w:jc w:val="both"/>
              <w:rPr>
                <w:rFonts w:ascii="Arial" w:hAnsi="Arial" w:cs="Arial"/>
                <w:sz w:val="20"/>
                <w:szCs w:val="20"/>
              </w:rPr>
            </w:pPr>
            <w:r w:rsidRPr="0022752E">
              <w:rPr>
                <w:rFonts w:ascii="Arial" w:hAnsi="Arial" w:cs="Arial"/>
                <w:sz w:val="20"/>
                <w:szCs w:val="20"/>
              </w:rPr>
              <w:t>W składzie personelu odpowiedzialnego za realizację zamówienia wskazanego w umowie po stronie Zamawiającego spowodowanej chorobą lub też zmianą zakresu obowiązków, względnie rozwiązaniem umowy itp. (nie wymaga aneksu);</w:t>
            </w:r>
          </w:p>
          <w:p w:rsidR="008A1FEF" w:rsidRPr="0022752E" w:rsidRDefault="008A1FEF" w:rsidP="008A1FEF">
            <w:pPr>
              <w:pStyle w:val="Akapitzlist"/>
              <w:numPr>
                <w:ilvl w:val="0"/>
                <w:numId w:val="15"/>
              </w:numPr>
              <w:spacing w:beforeLines="60" w:before="144" w:afterLines="60" w:after="144"/>
              <w:ind w:left="426"/>
              <w:jc w:val="both"/>
              <w:rPr>
                <w:rFonts w:ascii="Arial" w:hAnsi="Arial" w:cs="Arial"/>
                <w:sz w:val="20"/>
                <w:szCs w:val="20"/>
              </w:rPr>
            </w:pPr>
            <w:r w:rsidRPr="0022752E">
              <w:rPr>
                <w:rFonts w:ascii="Arial" w:hAnsi="Arial" w:cs="Arial"/>
                <w:sz w:val="20"/>
                <w:szCs w:val="20"/>
              </w:rPr>
              <w:t>W składzie zgłoszonych Zamawiającemu podwykonawców w przypadku zaistnienia uzasadnionej konieczności wynikającej z uwarunkowań organizacyjnych, jak również</w:t>
            </w:r>
            <w:r>
              <w:rPr>
                <w:rFonts w:ascii="Arial" w:hAnsi="Arial" w:cs="Arial"/>
                <w:sz w:val="20"/>
                <w:szCs w:val="20"/>
                <w:lang w:val="pl-PL"/>
              </w:rPr>
              <w:br/>
            </w:r>
            <w:r w:rsidRPr="0022752E">
              <w:rPr>
                <w:rFonts w:ascii="Arial" w:hAnsi="Arial" w:cs="Arial"/>
                <w:sz w:val="20"/>
                <w:szCs w:val="20"/>
              </w:rPr>
              <w:t>z prawidłową realizacją przedmiotu zamówienia itp. (nie wymaga aneksu);</w:t>
            </w:r>
          </w:p>
          <w:p w:rsidR="008A1FEF" w:rsidRPr="0022752E" w:rsidRDefault="008A1FEF" w:rsidP="008A1FEF">
            <w:pPr>
              <w:pStyle w:val="Akapitzlist"/>
              <w:numPr>
                <w:ilvl w:val="0"/>
                <w:numId w:val="15"/>
              </w:numPr>
              <w:spacing w:beforeLines="60" w:before="144" w:afterLines="60" w:after="144"/>
              <w:ind w:left="426"/>
              <w:jc w:val="both"/>
              <w:rPr>
                <w:rFonts w:ascii="Arial" w:hAnsi="Arial" w:cs="Arial"/>
                <w:sz w:val="20"/>
                <w:szCs w:val="20"/>
              </w:rPr>
            </w:pPr>
            <w:r w:rsidRPr="0022752E">
              <w:rPr>
                <w:rFonts w:ascii="Arial" w:hAnsi="Arial" w:cs="Arial"/>
                <w:sz w:val="20"/>
                <w:szCs w:val="20"/>
              </w:rPr>
              <w:t>Części zamówienia wskazanej w ofercie Wykonawcy do wykonania podwykonawcy w związku</w:t>
            </w:r>
            <w:r>
              <w:rPr>
                <w:rFonts w:ascii="Arial" w:hAnsi="Arial" w:cs="Arial"/>
                <w:sz w:val="20"/>
                <w:szCs w:val="20"/>
                <w:lang w:val="pl-PL"/>
              </w:rPr>
              <w:br/>
            </w:r>
            <w:r w:rsidRPr="0022752E">
              <w:rPr>
                <w:rFonts w:ascii="Arial" w:hAnsi="Arial" w:cs="Arial"/>
                <w:sz w:val="20"/>
                <w:szCs w:val="20"/>
              </w:rPr>
              <w:t>z prawidłową realizacją przedmiotu zamówienia itp. (nie wymaga aneksu);</w:t>
            </w:r>
          </w:p>
          <w:p w:rsidR="008A1FEF" w:rsidRPr="0022752E" w:rsidRDefault="008A1FEF" w:rsidP="008A1FEF">
            <w:pPr>
              <w:pStyle w:val="Akapitzlist"/>
              <w:numPr>
                <w:ilvl w:val="0"/>
                <w:numId w:val="15"/>
              </w:numPr>
              <w:spacing w:beforeLines="60" w:before="144" w:afterLines="60" w:after="144"/>
              <w:ind w:left="426"/>
              <w:jc w:val="both"/>
              <w:rPr>
                <w:rFonts w:ascii="Arial" w:hAnsi="Arial" w:cs="Arial"/>
                <w:sz w:val="20"/>
                <w:szCs w:val="20"/>
              </w:rPr>
            </w:pPr>
            <w:r w:rsidRPr="0022752E">
              <w:rPr>
                <w:rFonts w:ascii="Arial" w:hAnsi="Arial" w:cs="Arial"/>
                <w:sz w:val="20"/>
                <w:szCs w:val="20"/>
              </w:rPr>
              <w:t>Podatku od towarów i usług VAT, kiedy wynagrodzenie brutto zostanie dostosowane do aktualnie obowiązujących przepisów w tym zakresie (nie wymaga aneksu).</w:t>
            </w:r>
          </w:p>
          <w:p w:rsidR="008A1FEF" w:rsidRPr="0022752E" w:rsidRDefault="008A1FEF" w:rsidP="0084326A">
            <w:pPr>
              <w:spacing w:beforeLines="60" w:before="144" w:afterLines="60" w:after="144" w:line="276" w:lineRule="auto"/>
              <w:jc w:val="center"/>
              <w:rPr>
                <w:rFonts w:ascii="Arial" w:hAnsi="Arial" w:cs="Arial"/>
                <w:b/>
              </w:rPr>
            </w:pPr>
            <w:r>
              <w:rPr>
                <w:rFonts w:ascii="Arial" w:hAnsi="Arial" w:cs="Arial"/>
                <w:b/>
              </w:rPr>
              <w:t>§11</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Stronom przysługuje prawo odstąpienia od niniejszej umowy w następujących przypadkach:</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Zamawiającemu przysługuje prawo odstąpienia od niniejszej umowy:</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lastRenderedPageBreak/>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ww. okolicznościach, a Wykonawca może żądać wyłącznie wynagrodzenia należnego z tytułu wykonania części umowy,</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Gdy zostanie ogłoszone rozwiązanie firmy Wykonawcy,</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Gdy zostanie wydany nakaz zajęcia firmy Wykonawcy,</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Gdy Zamawiający stwierdzi wykonywanie przedmiotu umowy w sposób wadliwy lub sprzeczny z umową, może wezwać Wykonawcę do zmian sposobu wykonywania umowy wyznaczając odpowiedni termin. Po bezskutecznym upływie wyznaczonego terminu Zamawiający może odstąpić od umowy.</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Wykonawcy przysługuje prawo odstąpienia od niniejszej umowy, jeżeli:</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Zamawiający zalega z płatnością wymagalnych należności powyżej 30 dni,</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Zamawiający zawiadomi Wykonawcę, iż wobec zaistnienia uprzednio nieprzewidzianych okoliczności nie będzie mógł spełnić swoich zobowiązań wobec Wykonawcy.</w:t>
            </w:r>
          </w:p>
          <w:p w:rsidR="008A1FEF" w:rsidRPr="0022752E" w:rsidRDefault="008A1FEF" w:rsidP="008A1FEF">
            <w:pPr>
              <w:pStyle w:val="Akapitzlist"/>
              <w:numPr>
                <w:ilvl w:val="0"/>
                <w:numId w:val="16"/>
              </w:numPr>
              <w:spacing w:beforeLines="60" w:before="144" w:afterLines="60" w:after="144"/>
              <w:ind w:left="426"/>
              <w:jc w:val="both"/>
              <w:rPr>
                <w:rFonts w:ascii="Arial" w:hAnsi="Arial" w:cs="Arial"/>
                <w:sz w:val="20"/>
                <w:szCs w:val="20"/>
              </w:rPr>
            </w:pPr>
            <w:r w:rsidRPr="0022752E">
              <w:rPr>
                <w:rFonts w:ascii="Arial" w:hAnsi="Arial" w:cs="Arial"/>
                <w:sz w:val="20"/>
                <w:szCs w:val="20"/>
              </w:rPr>
              <w:t>Odstąpienie od niniejszej umowy powinno nastąpić w formie pisemnej pod rygorem nieważności</w:t>
            </w:r>
            <w:r>
              <w:rPr>
                <w:rFonts w:ascii="Arial" w:hAnsi="Arial" w:cs="Arial"/>
                <w:sz w:val="20"/>
                <w:szCs w:val="20"/>
                <w:lang w:val="pl-PL"/>
              </w:rPr>
              <w:br/>
            </w:r>
            <w:r w:rsidRPr="0022752E">
              <w:rPr>
                <w:rFonts w:ascii="Arial" w:hAnsi="Arial" w:cs="Arial"/>
                <w:sz w:val="20"/>
                <w:szCs w:val="20"/>
              </w:rPr>
              <w:t xml:space="preserve">i zawierać uzasadnienie.  </w:t>
            </w:r>
          </w:p>
          <w:p w:rsidR="008A1FEF" w:rsidRPr="0022752E" w:rsidRDefault="008A1FEF" w:rsidP="0084326A">
            <w:pPr>
              <w:spacing w:beforeLines="60" w:before="144" w:afterLines="60" w:after="144" w:line="276" w:lineRule="auto"/>
              <w:jc w:val="center"/>
              <w:rPr>
                <w:rFonts w:ascii="Arial" w:hAnsi="Arial" w:cs="Arial"/>
                <w:b/>
              </w:rPr>
            </w:pPr>
            <w:r>
              <w:rPr>
                <w:rFonts w:ascii="Arial" w:hAnsi="Arial" w:cs="Arial"/>
                <w:b/>
              </w:rPr>
              <w:t>§12</w:t>
            </w:r>
          </w:p>
          <w:p w:rsidR="008A1FEF" w:rsidRPr="0022752E" w:rsidRDefault="008A1FEF" w:rsidP="0084326A">
            <w:pPr>
              <w:pStyle w:val="Akapitzlist"/>
              <w:spacing w:beforeLines="60" w:before="144" w:afterLines="60" w:after="144"/>
              <w:ind w:left="0"/>
              <w:jc w:val="both"/>
              <w:rPr>
                <w:rFonts w:ascii="Arial" w:hAnsi="Arial" w:cs="Arial"/>
                <w:sz w:val="20"/>
                <w:szCs w:val="20"/>
              </w:rPr>
            </w:pPr>
            <w:r w:rsidRPr="0022752E">
              <w:rPr>
                <w:rFonts w:ascii="Arial" w:hAnsi="Arial" w:cs="Arial"/>
                <w:sz w:val="20"/>
                <w:szCs w:val="20"/>
              </w:rPr>
              <w:t>Zmiana postanowień zawartej umowy może nastąpić za zgodą obu stron wyrażoną na piśmie pod rygorem nieważności takiej zmiany.</w:t>
            </w:r>
          </w:p>
          <w:p w:rsidR="008A1FEF" w:rsidRPr="0022752E" w:rsidRDefault="008A1FEF" w:rsidP="0084326A">
            <w:pPr>
              <w:spacing w:beforeLines="60" w:before="144" w:afterLines="60" w:after="144" w:line="276" w:lineRule="auto"/>
              <w:jc w:val="center"/>
              <w:rPr>
                <w:rFonts w:ascii="Arial" w:hAnsi="Arial" w:cs="Arial"/>
                <w:b/>
              </w:rPr>
            </w:pPr>
            <w:r>
              <w:rPr>
                <w:rFonts w:ascii="Arial" w:hAnsi="Arial" w:cs="Arial"/>
                <w:b/>
              </w:rPr>
              <w:t>§13</w:t>
            </w:r>
          </w:p>
          <w:p w:rsidR="008A1FEF" w:rsidRPr="0022752E" w:rsidRDefault="008A1FEF" w:rsidP="0084326A">
            <w:pPr>
              <w:pStyle w:val="Akapitzlist"/>
              <w:spacing w:beforeLines="60" w:before="144" w:afterLines="60" w:after="144"/>
              <w:ind w:left="0"/>
              <w:jc w:val="both"/>
              <w:rPr>
                <w:rFonts w:ascii="Arial" w:hAnsi="Arial" w:cs="Arial"/>
                <w:sz w:val="20"/>
                <w:szCs w:val="20"/>
              </w:rPr>
            </w:pPr>
            <w:r w:rsidRPr="0022752E">
              <w:rPr>
                <w:rFonts w:ascii="Arial" w:hAnsi="Arial" w:cs="Arial"/>
                <w:sz w:val="20"/>
                <w:szCs w:val="20"/>
              </w:rPr>
              <w:t>Wszystkie ewentualne spory, jakie mogą powstać przy realizacji niniejszej umowy Strony rozstrzygać będą polubownie. W przypadku nie dojścia do porozumienia spory podlegają rozstrzygnięciu przez sąd właściwy dla siedziby Zamawiającego.</w:t>
            </w:r>
          </w:p>
          <w:p w:rsidR="008A1FEF" w:rsidRPr="00311B46" w:rsidRDefault="008A1FEF" w:rsidP="0084326A">
            <w:pPr>
              <w:pStyle w:val="Akapitzlist"/>
              <w:spacing w:beforeLines="60" w:before="144" w:afterLines="60" w:after="144"/>
              <w:ind w:left="0"/>
              <w:jc w:val="center"/>
              <w:rPr>
                <w:rFonts w:ascii="Arial" w:hAnsi="Arial" w:cs="Arial"/>
                <w:b/>
                <w:sz w:val="20"/>
                <w:szCs w:val="20"/>
                <w:lang w:val="pl-PL"/>
              </w:rPr>
            </w:pPr>
            <w:r>
              <w:rPr>
                <w:rFonts w:ascii="Arial" w:hAnsi="Arial" w:cs="Arial"/>
                <w:b/>
                <w:sz w:val="20"/>
                <w:szCs w:val="20"/>
              </w:rPr>
              <w:t>§1</w:t>
            </w:r>
            <w:r>
              <w:rPr>
                <w:rFonts w:ascii="Arial" w:hAnsi="Arial" w:cs="Arial"/>
                <w:b/>
                <w:sz w:val="20"/>
                <w:szCs w:val="20"/>
                <w:lang w:val="pl-PL"/>
              </w:rPr>
              <w:t>4</w:t>
            </w:r>
          </w:p>
          <w:p w:rsidR="008A1FEF" w:rsidRPr="00311B46" w:rsidRDefault="008A1FEF" w:rsidP="0084326A">
            <w:pPr>
              <w:pStyle w:val="Akapitzlist"/>
              <w:spacing w:beforeLines="60" w:before="144" w:afterLines="60" w:after="144"/>
              <w:ind w:left="0"/>
              <w:jc w:val="both"/>
              <w:rPr>
                <w:rFonts w:ascii="Arial" w:hAnsi="Arial" w:cs="Arial"/>
                <w:sz w:val="20"/>
                <w:szCs w:val="20"/>
                <w:lang w:val="pl-PL"/>
              </w:rPr>
            </w:pPr>
            <w:r w:rsidRPr="0022752E">
              <w:rPr>
                <w:rFonts w:ascii="Arial" w:hAnsi="Arial" w:cs="Arial"/>
                <w:sz w:val="20"/>
                <w:szCs w:val="20"/>
              </w:rPr>
              <w:t xml:space="preserve">W sprawach nieuregulowanych niniejszą umową mają zastosowanie przepisy kodeksu cywilnego, ustawy </w:t>
            </w:r>
            <w:r>
              <w:rPr>
                <w:rFonts w:ascii="Arial" w:hAnsi="Arial" w:cs="Arial"/>
                <w:sz w:val="20"/>
                <w:szCs w:val="20"/>
                <w:lang w:val="pl-PL"/>
              </w:rPr>
              <w:t>P</w:t>
            </w:r>
            <w:proofErr w:type="spellStart"/>
            <w:r w:rsidRPr="0022752E">
              <w:rPr>
                <w:rFonts w:ascii="Arial" w:hAnsi="Arial" w:cs="Arial"/>
                <w:sz w:val="20"/>
                <w:szCs w:val="20"/>
              </w:rPr>
              <w:t>rawo</w:t>
            </w:r>
            <w:proofErr w:type="spellEnd"/>
            <w:r w:rsidRPr="0022752E">
              <w:rPr>
                <w:rFonts w:ascii="Arial" w:hAnsi="Arial" w:cs="Arial"/>
                <w:sz w:val="20"/>
                <w:szCs w:val="20"/>
              </w:rPr>
              <w:t xml:space="preserve"> zamówień publicznych i inne obowiązujące przepisy prawa odnoszące się do przedmiotu umowy, oraz w sprawach procesowych przepisy kodeksu postępowania cywilnego i inne obowiązujące przepisy prawa</w:t>
            </w:r>
            <w:r>
              <w:rPr>
                <w:rFonts w:ascii="Arial" w:hAnsi="Arial" w:cs="Arial"/>
                <w:sz w:val="20"/>
                <w:szCs w:val="20"/>
                <w:lang w:val="pl-PL"/>
              </w:rPr>
              <w:t>.</w:t>
            </w:r>
          </w:p>
          <w:p w:rsidR="008A1FEF" w:rsidRPr="00311B46" w:rsidRDefault="008A1FEF" w:rsidP="0084326A">
            <w:pPr>
              <w:pStyle w:val="Akapitzlist"/>
              <w:spacing w:beforeLines="60" w:before="144" w:afterLines="60" w:after="144"/>
              <w:ind w:left="0"/>
              <w:jc w:val="center"/>
              <w:rPr>
                <w:rFonts w:ascii="Arial" w:hAnsi="Arial" w:cs="Arial"/>
                <w:b/>
                <w:sz w:val="20"/>
                <w:szCs w:val="20"/>
                <w:lang w:val="pl-PL"/>
              </w:rPr>
            </w:pPr>
            <w:r>
              <w:rPr>
                <w:rFonts w:ascii="Arial" w:hAnsi="Arial" w:cs="Arial"/>
                <w:b/>
                <w:sz w:val="20"/>
                <w:szCs w:val="20"/>
              </w:rPr>
              <w:t>§1</w:t>
            </w:r>
            <w:r>
              <w:rPr>
                <w:rFonts w:ascii="Arial" w:hAnsi="Arial" w:cs="Arial"/>
                <w:b/>
                <w:sz w:val="20"/>
                <w:szCs w:val="20"/>
                <w:lang w:val="pl-PL"/>
              </w:rPr>
              <w:t>5</w:t>
            </w:r>
          </w:p>
          <w:p w:rsidR="008A1FEF" w:rsidRPr="00311B46" w:rsidRDefault="008A1FEF" w:rsidP="0084326A">
            <w:pPr>
              <w:pStyle w:val="Akapitzlist"/>
              <w:spacing w:beforeLines="60" w:before="144" w:afterLines="60" w:after="144"/>
              <w:ind w:left="0"/>
              <w:jc w:val="both"/>
              <w:rPr>
                <w:rFonts w:ascii="Arial" w:hAnsi="Arial" w:cs="Arial"/>
                <w:sz w:val="20"/>
                <w:szCs w:val="20"/>
              </w:rPr>
            </w:pPr>
            <w:r w:rsidRPr="0022752E">
              <w:rPr>
                <w:rFonts w:ascii="Arial" w:hAnsi="Arial" w:cs="Arial"/>
                <w:sz w:val="20"/>
                <w:szCs w:val="20"/>
              </w:rPr>
              <w:t>Jeżeli którykolwiek z zapisów umowy okaże się niezgodny z prawem, bezskuteczny, nieważny, bez względu na przyczynę, nie powoduje to nieważności całej umowy lub pozostałych jej zapisów.</w:t>
            </w:r>
            <w:r>
              <w:rPr>
                <w:rFonts w:ascii="Arial" w:hAnsi="Arial" w:cs="Arial"/>
                <w:sz w:val="20"/>
                <w:szCs w:val="20"/>
                <w:lang w:val="pl-PL"/>
              </w:rPr>
              <w:br/>
            </w:r>
            <w:r w:rsidRPr="0022752E">
              <w:rPr>
                <w:rFonts w:ascii="Arial" w:hAnsi="Arial" w:cs="Arial"/>
                <w:sz w:val="20"/>
                <w:szCs w:val="20"/>
              </w:rPr>
              <w:t xml:space="preserve">W miejsce zapisu uznanego za bezskuteczny, nieważny lub sprzeczny z prawem, strony wspólnie ustalą nowy zapis o odpowiadającej funkcji i celowi (klauzula </w:t>
            </w:r>
            <w:proofErr w:type="spellStart"/>
            <w:r w:rsidRPr="0022752E">
              <w:rPr>
                <w:rFonts w:ascii="Arial" w:hAnsi="Arial" w:cs="Arial"/>
                <w:sz w:val="20"/>
                <w:szCs w:val="20"/>
              </w:rPr>
              <w:t>salwatoryjna</w:t>
            </w:r>
            <w:proofErr w:type="spellEnd"/>
            <w:r w:rsidRPr="0022752E">
              <w:rPr>
                <w:rFonts w:ascii="Arial" w:hAnsi="Arial" w:cs="Arial"/>
                <w:sz w:val="20"/>
                <w:szCs w:val="20"/>
              </w:rPr>
              <w:t>).</w:t>
            </w:r>
          </w:p>
          <w:p w:rsidR="008A1FEF" w:rsidRPr="00311B46" w:rsidRDefault="008A1FEF" w:rsidP="0084326A">
            <w:pPr>
              <w:pStyle w:val="Akapitzlist"/>
              <w:spacing w:beforeLines="60" w:before="144" w:afterLines="60" w:after="144"/>
              <w:ind w:left="0"/>
              <w:jc w:val="center"/>
              <w:rPr>
                <w:rFonts w:ascii="Arial" w:hAnsi="Arial" w:cs="Arial"/>
                <w:b/>
                <w:sz w:val="20"/>
                <w:szCs w:val="20"/>
                <w:lang w:val="pl-PL"/>
              </w:rPr>
            </w:pPr>
            <w:r>
              <w:rPr>
                <w:rFonts w:ascii="Arial" w:hAnsi="Arial" w:cs="Arial"/>
                <w:b/>
                <w:sz w:val="20"/>
                <w:szCs w:val="20"/>
              </w:rPr>
              <w:t>§1</w:t>
            </w:r>
            <w:r>
              <w:rPr>
                <w:rFonts w:ascii="Arial" w:hAnsi="Arial" w:cs="Arial"/>
                <w:b/>
                <w:sz w:val="20"/>
                <w:szCs w:val="20"/>
                <w:lang w:val="pl-PL"/>
              </w:rPr>
              <w:t>6</w:t>
            </w:r>
          </w:p>
          <w:p w:rsidR="008A1FEF" w:rsidRPr="0022752E" w:rsidRDefault="008A1FEF" w:rsidP="0084326A">
            <w:pPr>
              <w:pStyle w:val="Akapitzlist"/>
              <w:spacing w:beforeLines="60" w:before="144" w:afterLines="60" w:after="144"/>
              <w:ind w:left="0"/>
              <w:jc w:val="both"/>
              <w:rPr>
                <w:rFonts w:ascii="Arial" w:hAnsi="Arial" w:cs="Arial"/>
                <w:sz w:val="20"/>
                <w:szCs w:val="20"/>
              </w:rPr>
            </w:pPr>
            <w:r w:rsidRPr="0022752E">
              <w:rPr>
                <w:rFonts w:ascii="Arial" w:hAnsi="Arial" w:cs="Arial"/>
                <w:sz w:val="20"/>
                <w:szCs w:val="20"/>
              </w:rPr>
              <w:t>Umowę niniejszą sporządzono w dwóch jednobrzmiących egzemplarzach po jednym egzemplarzu dla każdej ze Stron.</w:t>
            </w:r>
          </w:p>
          <w:p w:rsidR="008A1FEF" w:rsidRPr="0022752E" w:rsidRDefault="008A1FEF" w:rsidP="0084326A">
            <w:pPr>
              <w:pStyle w:val="Akapitzlist"/>
              <w:spacing w:beforeLines="60" w:before="144" w:afterLines="60" w:after="144"/>
              <w:ind w:left="0"/>
              <w:jc w:val="both"/>
              <w:rPr>
                <w:rFonts w:ascii="Arial" w:hAnsi="Arial" w:cs="Arial"/>
                <w:sz w:val="20"/>
                <w:szCs w:val="20"/>
              </w:rPr>
            </w:pPr>
          </w:p>
          <w:p w:rsidR="008A1FEF" w:rsidRPr="0022752E" w:rsidRDefault="008A1FEF" w:rsidP="0084326A">
            <w:pPr>
              <w:pStyle w:val="Akapitzlist"/>
              <w:spacing w:beforeLines="60" w:before="144" w:afterLines="60" w:after="144"/>
              <w:ind w:left="0"/>
              <w:jc w:val="both"/>
              <w:rPr>
                <w:rFonts w:ascii="Arial" w:hAnsi="Arial" w:cs="Arial"/>
                <w:sz w:val="20"/>
                <w:szCs w:val="20"/>
              </w:rPr>
            </w:pPr>
          </w:p>
          <w:p w:rsidR="008A1FEF" w:rsidRPr="0022752E" w:rsidRDefault="008A1FEF" w:rsidP="0084326A">
            <w:pPr>
              <w:pStyle w:val="Akapitzlist"/>
              <w:spacing w:beforeLines="60" w:before="144" w:afterLines="60" w:after="144"/>
              <w:ind w:left="0"/>
              <w:jc w:val="both"/>
              <w:rPr>
                <w:rFonts w:ascii="Arial" w:hAnsi="Arial" w:cs="Arial"/>
                <w:sz w:val="20"/>
                <w:szCs w:val="20"/>
              </w:rPr>
            </w:pPr>
          </w:p>
          <w:p w:rsidR="008A1FEF" w:rsidRPr="0022752E" w:rsidRDefault="008A1FEF" w:rsidP="0084326A">
            <w:pPr>
              <w:pStyle w:val="Akapitzlist"/>
              <w:spacing w:beforeLines="60" w:before="144" w:afterLines="60" w:after="144"/>
              <w:ind w:left="0"/>
              <w:jc w:val="both"/>
              <w:rPr>
                <w:rFonts w:ascii="Arial" w:hAnsi="Arial" w:cs="Arial"/>
                <w:sz w:val="20"/>
                <w:szCs w:val="20"/>
              </w:rPr>
            </w:pPr>
            <w:r w:rsidRPr="0022752E">
              <w:rPr>
                <w:rFonts w:ascii="Arial" w:hAnsi="Arial" w:cs="Arial"/>
                <w:sz w:val="20"/>
                <w:szCs w:val="20"/>
              </w:rPr>
              <w:t>WYKONAWCA                                                                                               ZAMAWIAJĄCY</w:t>
            </w:r>
          </w:p>
        </w:tc>
        <w:tc>
          <w:tcPr>
            <w:tcW w:w="160" w:type="dxa"/>
          </w:tcPr>
          <w:p w:rsidR="008A1FEF" w:rsidRPr="0022752E" w:rsidRDefault="008A1FEF" w:rsidP="0084326A">
            <w:pPr>
              <w:spacing w:after="120" w:line="276" w:lineRule="auto"/>
              <w:jc w:val="both"/>
              <w:rPr>
                <w:rFonts w:ascii="Arial" w:hAnsi="Arial" w:cs="Arial"/>
              </w:rPr>
            </w:pPr>
          </w:p>
          <w:p w:rsidR="008A1FEF" w:rsidRPr="0022752E" w:rsidRDefault="008A1FEF" w:rsidP="0084326A">
            <w:pPr>
              <w:spacing w:after="120" w:line="276" w:lineRule="auto"/>
              <w:jc w:val="both"/>
              <w:rPr>
                <w:rFonts w:ascii="Arial" w:hAnsi="Arial" w:cs="Arial"/>
              </w:rPr>
            </w:pPr>
          </w:p>
          <w:p w:rsidR="008A1FEF" w:rsidRPr="0022752E" w:rsidRDefault="008A1FEF" w:rsidP="0084326A">
            <w:pPr>
              <w:spacing w:after="120" w:line="276" w:lineRule="auto"/>
              <w:ind w:left="-4680"/>
              <w:rPr>
                <w:rFonts w:ascii="Arial" w:hAnsi="Arial" w:cs="Arial"/>
              </w:rPr>
            </w:pPr>
          </w:p>
        </w:tc>
      </w:tr>
      <w:tr w:rsidR="008A1FEF" w:rsidRPr="0022752E" w:rsidTr="0084326A">
        <w:tc>
          <w:tcPr>
            <w:tcW w:w="9356" w:type="dxa"/>
          </w:tcPr>
          <w:p w:rsidR="008A1FEF" w:rsidRDefault="008A1FEF" w:rsidP="0084326A">
            <w:pPr>
              <w:spacing w:after="120" w:line="276" w:lineRule="auto"/>
              <w:jc w:val="both"/>
              <w:rPr>
                <w:rFonts w:ascii="Arial" w:hAnsi="Arial" w:cs="Arial"/>
              </w:rPr>
            </w:pPr>
          </w:p>
          <w:p w:rsidR="008A1FEF" w:rsidRDefault="008A1FEF" w:rsidP="0084326A">
            <w:pPr>
              <w:spacing w:after="120" w:line="276" w:lineRule="auto"/>
              <w:jc w:val="both"/>
              <w:rPr>
                <w:rFonts w:ascii="Arial" w:hAnsi="Arial" w:cs="Arial"/>
              </w:rPr>
            </w:pPr>
          </w:p>
          <w:p w:rsidR="008A1FEF" w:rsidRPr="0022752E" w:rsidRDefault="008A1FEF" w:rsidP="0084326A">
            <w:pPr>
              <w:spacing w:after="120" w:line="276" w:lineRule="auto"/>
              <w:jc w:val="both"/>
              <w:rPr>
                <w:rFonts w:ascii="Arial" w:hAnsi="Arial" w:cs="Arial"/>
              </w:rPr>
            </w:pPr>
          </w:p>
        </w:tc>
        <w:tc>
          <w:tcPr>
            <w:tcW w:w="160" w:type="dxa"/>
          </w:tcPr>
          <w:p w:rsidR="008A1FEF" w:rsidRPr="0022752E" w:rsidRDefault="008A1FEF" w:rsidP="0084326A">
            <w:pPr>
              <w:spacing w:after="120" w:line="276" w:lineRule="auto"/>
              <w:jc w:val="both"/>
              <w:rPr>
                <w:rFonts w:ascii="Arial" w:hAnsi="Arial" w:cs="Arial"/>
              </w:rPr>
            </w:pPr>
          </w:p>
        </w:tc>
      </w:tr>
    </w:tbl>
    <w:p w:rsidR="008A1FEF" w:rsidRPr="003C6AC9" w:rsidRDefault="008A1FEF" w:rsidP="008A1FEF">
      <w:pPr>
        <w:spacing w:line="276" w:lineRule="auto"/>
        <w:jc w:val="both"/>
        <w:rPr>
          <w:rFonts w:ascii="Arial" w:hAnsi="Arial" w:cs="Arial"/>
          <w:snapToGrid w:val="0"/>
          <w:u w:val="single"/>
        </w:rPr>
      </w:pPr>
      <w:r w:rsidRPr="003C6AC9">
        <w:rPr>
          <w:rFonts w:ascii="Arial" w:hAnsi="Arial" w:cs="Arial"/>
          <w:snapToGrid w:val="0"/>
          <w:u w:val="single"/>
        </w:rPr>
        <w:t>Załączniki do umowy:</w:t>
      </w:r>
    </w:p>
    <w:p w:rsidR="008A1FEF" w:rsidRDefault="008A1FEF" w:rsidP="008A1FEF">
      <w:pPr>
        <w:numPr>
          <w:ilvl w:val="0"/>
          <w:numId w:val="7"/>
        </w:numPr>
        <w:spacing w:line="276" w:lineRule="auto"/>
        <w:ind w:left="426" w:hanging="426"/>
        <w:jc w:val="both"/>
        <w:rPr>
          <w:rFonts w:ascii="Arial" w:hAnsi="Arial" w:cs="Arial"/>
          <w:snapToGrid w:val="0"/>
        </w:rPr>
      </w:pPr>
      <w:r>
        <w:rPr>
          <w:rFonts w:ascii="Arial" w:hAnsi="Arial" w:cs="Arial"/>
          <w:snapToGrid w:val="0"/>
        </w:rPr>
        <w:t>Opis przedmiotu zamówienia</w:t>
      </w:r>
    </w:p>
    <w:p w:rsidR="008A1FEF" w:rsidRPr="0022752E" w:rsidRDefault="008A1FEF" w:rsidP="008A1FEF">
      <w:pPr>
        <w:numPr>
          <w:ilvl w:val="0"/>
          <w:numId w:val="7"/>
        </w:numPr>
        <w:spacing w:line="276" w:lineRule="auto"/>
        <w:ind w:left="426" w:hanging="426"/>
        <w:jc w:val="both"/>
        <w:rPr>
          <w:rFonts w:ascii="Arial" w:hAnsi="Arial" w:cs="Arial"/>
          <w:snapToGrid w:val="0"/>
        </w:rPr>
      </w:pPr>
      <w:r>
        <w:rPr>
          <w:rFonts w:ascii="Arial" w:hAnsi="Arial" w:cs="Arial"/>
          <w:snapToGrid w:val="0"/>
        </w:rPr>
        <w:t>Kopia formularza ofertowego złożonego przez Wykonawcę.</w:t>
      </w:r>
    </w:p>
    <w:p w:rsidR="002F16BA" w:rsidRDefault="002F16BA">
      <w:bookmarkStart w:id="0" w:name="_GoBack"/>
      <w:bookmarkEnd w:id="0"/>
    </w:p>
    <w:sectPr w:rsidR="002F16BA" w:rsidSect="009360FC">
      <w:pgSz w:w="11906" w:h="16838"/>
      <w:pgMar w:top="1276"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87"/>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F063F"/>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A0BFE"/>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1F1D92"/>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1932F0"/>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F63673"/>
    <w:multiLevelType w:val="hybridMultilevel"/>
    <w:tmpl w:val="8AE4E81E"/>
    <w:lvl w:ilvl="0" w:tplc="417E1024">
      <w:start w:val="1"/>
      <w:numFmt w:val="decimal"/>
      <w:lvlText w:val="%1."/>
      <w:lvlJc w:val="left"/>
      <w:pPr>
        <w:tabs>
          <w:tab w:val="num" w:pos="1440"/>
        </w:tabs>
        <w:ind w:left="1440" w:hanging="360"/>
      </w:pPr>
      <w:rPr>
        <w:rFonts w:hint="default"/>
      </w:rPr>
    </w:lvl>
    <w:lvl w:ilvl="1" w:tplc="025A702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2D1F22"/>
    <w:multiLevelType w:val="hybridMultilevel"/>
    <w:tmpl w:val="CC767AE4"/>
    <w:lvl w:ilvl="0" w:tplc="F65487BA">
      <w:start w:val="1"/>
      <w:numFmt w:val="decimal"/>
      <w:pStyle w:val="Tekstpodstawowy2"/>
      <w:lvlText w:val="%1."/>
      <w:lvlJc w:val="left"/>
      <w:pPr>
        <w:ind w:left="360" w:hanging="360"/>
      </w:pPr>
      <w:rPr>
        <w:rFonts w:hint="default"/>
      </w:rPr>
    </w:lvl>
    <w:lvl w:ilvl="1" w:tplc="0415000F">
      <w:start w:val="1"/>
      <w:numFmt w:val="decimal"/>
      <w:lvlText w:val="%2."/>
      <w:lvlJc w:val="left"/>
      <w:pPr>
        <w:ind w:left="1080" w:hanging="360"/>
      </w:pPr>
    </w:lvl>
    <w:lvl w:ilvl="2" w:tplc="05E80FE8">
      <w:start w:val="1"/>
      <w:numFmt w:val="decimal"/>
      <w:lvlText w:val="%3)"/>
      <w:lvlJc w:val="right"/>
      <w:pPr>
        <w:ind w:left="1800"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D70388"/>
    <w:multiLevelType w:val="hybridMultilevel"/>
    <w:tmpl w:val="72300800"/>
    <w:lvl w:ilvl="0" w:tplc="C518BF32">
      <w:start w:val="4"/>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81D9E"/>
    <w:multiLevelType w:val="hybridMultilevel"/>
    <w:tmpl w:val="7CECF208"/>
    <w:lvl w:ilvl="0" w:tplc="27D0D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0D51C19"/>
    <w:multiLevelType w:val="hybridMultilevel"/>
    <w:tmpl w:val="8F52A07E"/>
    <w:lvl w:ilvl="0" w:tplc="04150001">
      <w:start w:val="1"/>
      <w:numFmt w:val="bullet"/>
      <w:lvlText w:val=""/>
      <w:lvlJc w:val="left"/>
      <w:pPr>
        <w:tabs>
          <w:tab w:val="num" w:pos="1440"/>
        </w:tabs>
        <w:ind w:left="1440" w:hanging="360"/>
      </w:pPr>
      <w:rPr>
        <w:rFonts w:ascii="Symbol" w:hAnsi="Symbol" w:hint="default"/>
      </w:rPr>
    </w:lvl>
    <w:lvl w:ilvl="1" w:tplc="8B6AD24A">
      <w:start w:val="1"/>
      <w:numFmt w:val="lowerLetter"/>
      <w:lvlText w:val="%2."/>
      <w:lvlJc w:val="left"/>
      <w:pPr>
        <w:tabs>
          <w:tab w:val="num" w:pos="1440"/>
        </w:tabs>
        <w:ind w:left="1440" w:hanging="360"/>
      </w:pPr>
      <w:rPr>
        <w:rFonts w:hint="default"/>
        <w:color w:val="auto"/>
      </w:rPr>
    </w:lvl>
    <w:lvl w:ilvl="2" w:tplc="C518BF32">
      <w:start w:val="4"/>
      <w:numFmt w:val="decimal"/>
      <w:lvlText w:val="%3."/>
      <w:lvlJc w:val="left"/>
      <w:pPr>
        <w:tabs>
          <w:tab w:val="num" w:pos="2340"/>
        </w:tabs>
        <w:ind w:left="2340" w:hanging="360"/>
      </w:pPr>
      <w:rPr>
        <w:rFonts w:hint="default"/>
        <w:b w:val="0"/>
      </w:rPr>
    </w:lvl>
    <w:lvl w:ilvl="3" w:tplc="AB241282">
      <w:start w:val="1"/>
      <w:numFmt w:val="decimal"/>
      <w:lvlText w:val="%4."/>
      <w:lvlJc w:val="left"/>
      <w:pPr>
        <w:tabs>
          <w:tab w:val="num" w:pos="2880"/>
        </w:tabs>
        <w:ind w:left="2880" w:hanging="360"/>
      </w:pPr>
      <w:rPr>
        <w:rFonts w:hint="default"/>
        <w:b w:val="0"/>
      </w:rPr>
    </w:lvl>
    <w:lvl w:ilvl="4" w:tplc="E166C904">
      <w:start w:val="1"/>
      <w:numFmt w:val="decimal"/>
      <w:lvlText w:val="%5."/>
      <w:lvlJc w:val="left"/>
      <w:pPr>
        <w:tabs>
          <w:tab w:val="num" w:pos="3600"/>
        </w:tabs>
        <w:ind w:left="3600" w:hanging="360"/>
      </w:pPr>
      <w:rPr>
        <w:rFonts w:hint="default"/>
      </w:rPr>
    </w:lvl>
    <w:lvl w:ilvl="5" w:tplc="9C02A99E">
      <w:start w:val="1"/>
      <w:numFmt w:val="decimal"/>
      <w:lvlText w:val="%6)"/>
      <w:lvlJc w:val="left"/>
      <w:pPr>
        <w:ind w:left="4500" w:hanging="360"/>
      </w:pPr>
      <w:rPr>
        <w:rFonts w:hint="default"/>
      </w:rPr>
    </w:lvl>
    <w:lvl w:ilvl="6" w:tplc="1576981C" w:tentative="1">
      <w:start w:val="1"/>
      <w:numFmt w:val="decimal"/>
      <w:lvlText w:val="%7."/>
      <w:lvlJc w:val="left"/>
      <w:pPr>
        <w:tabs>
          <w:tab w:val="num" w:pos="5040"/>
        </w:tabs>
        <w:ind w:left="5040" w:hanging="360"/>
      </w:pPr>
    </w:lvl>
    <w:lvl w:ilvl="7" w:tplc="FCB08D44" w:tentative="1">
      <w:start w:val="1"/>
      <w:numFmt w:val="lowerLetter"/>
      <w:lvlText w:val="%8."/>
      <w:lvlJc w:val="left"/>
      <w:pPr>
        <w:tabs>
          <w:tab w:val="num" w:pos="5760"/>
        </w:tabs>
        <w:ind w:left="5760" w:hanging="360"/>
      </w:pPr>
    </w:lvl>
    <w:lvl w:ilvl="8" w:tplc="F82EB64C" w:tentative="1">
      <w:start w:val="1"/>
      <w:numFmt w:val="lowerRoman"/>
      <w:lvlText w:val="%9."/>
      <w:lvlJc w:val="right"/>
      <w:pPr>
        <w:tabs>
          <w:tab w:val="num" w:pos="6480"/>
        </w:tabs>
        <w:ind w:left="6480" w:hanging="180"/>
      </w:pPr>
    </w:lvl>
  </w:abstractNum>
  <w:abstractNum w:abstractNumId="10" w15:restartNumberingAfterBreak="0">
    <w:nsid w:val="678364D8"/>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2C62AF"/>
    <w:multiLevelType w:val="hybridMultilevel"/>
    <w:tmpl w:val="4AF87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3C1DDE"/>
    <w:multiLevelType w:val="hybridMultilevel"/>
    <w:tmpl w:val="7CD451D2"/>
    <w:lvl w:ilvl="0" w:tplc="4A0E9058">
      <w:start w:val="1"/>
      <w:numFmt w:val="decimal"/>
      <w:lvlText w:val="%1."/>
      <w:lvlJc w:val="left"/>
      <w:pPr>
        <w:tabs>
          <w:tab w:val="num" w:pos="1440"/>
        </w:tabs>
        <w:ind w:left="1440" w:hanging="360"/>
      </w:pPr>
      <w:rPr>
        <w:rFonts w:hint="default"/>
        <w:b w:val="0"/>
      </w:rPr>
    </w:lvl>
    <w:lvl w:ilvl="1" w:tplc="BF40769A">
      <w:start w:val="1"/>
      <w:numFmt w:val="decimal"/>
      <w:lvlText w:val="%2)"/>
      <w:lvlJc w:val="left"/>
      <w:pPr>
        <w:tabs>
          <w:tab w:val="num" w:pos="644"/>
        </w:tabs>
        <w:ind w:left="644" w:hanging="360"/>
      </w:pPr>
      <w:rPr>
        <w:rFonts w:hint="default"/>
        <w:b w:val="0"/>
      </w:rPr>
    </w:lvl>
    <w:lvl w:ilvl="2" w:tplc="46D82C3C">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F084F9F"/>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5A6A4E"/>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B61E97"/>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560587"/>
    <w:multiLevelType w:val="hybridMultilevel"/>
    <w:tmpl w:val="5FB2B41A"/>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8"/>
  </w:num>
  <w:num w:numId="5">
    <w:abstractNumId w:val="5"/>
  </w:num>
  <w:num w:numId="6">
    <w:abstractNumId w:val="16"/>
  </w:num>
  <w:num w:numId="7">
    <w:abstractNumId w:val="11"/>
  </w:num>
  <w:num w:numId="8">
    <w:abstractNumId w:val="4"/>
  </w:num>
  <w:num w:numId="9">
    <w:abstractNumId w:val="10"/>
  </w:num>
  <w:num w:numId="10">
    <w:abstractNumId w:val="14"/>
  </w:num>
  <w:num w:numId="11">
    <w:abstractNumId w:val="15"/>
  </w:num>
  <w:num w:numId="12">
    <w:abstractNumId w:val="13"/>
  </w:num>
  <w:num w:numId="13">
    <w:abstractNumId w:val="3"/>
  </w:num>
  <w:num w:numId="14">
    <w:abstractNumId w:val="0"/>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EF"/>
    <w:rsid w:val="002F16BA"/>
    <w:rsid w:val="008A1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CD3F6-DE07-4E4B-AA8D-09F6A959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EF"/>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A1FEF"/>
    <w:pPr>
      <w:numPr>
        <w:numId w:val="1"/>
      </w:numPr>
      <w:autoSpaceDE/>
      <w:autoSpaceDN/>
      <w:spacing w:line="360" w:lineRule="auto"/>
      <w:jc w:val="both"/>
    </w:pPr>
    <w:rPr>
      <w:rFonts w:ascii="Arial" w:hAnsi="Arial"/>
      <w:bCs/>
      <w:lang w:val="x-none" w:eastAsia="x-none"/>
    </w:rPr>
  </w:style>
  <w:style w:type="character" w:customStyle="1" w:styleId="Tekstpodstawowy2Znak">
    <w:name w:val="Tekst podstawowy 2 Znak"/>
    <w:basedOn w:val="Domylnaczcionkaakapitu"/>
    <w:link w:val="Tekstpodstawowy2"/>
    <w:rsid w:val="008A1FEF"/>
    <w:rPr>
      <w:rFonts w:ascii="Arial" w:eastAsia="Times New Roman" w:hAnsi="Arial" w:cs="Times New Roman"/>
      <w:bCs/>
      <w:sz w:val="20"/>
      <w:szCs w:val="20"/>
      <w:lang w:val="x-none" w:eastAsia="x-none"/>
    </w:rPr>
  </w:style>
  <w:style w:type="character" w:styleId="Hipercze">
    <w:name w:val="Hyperlink"/>
    <w:rsid w:val="008A1FEF"/>
    <w:rPr>
      <w:color w:val="0000FF"/>
      <w:u w:val="single"/>
    </w:rPr>
  </w:style>
  <w:style w:type="paragraph" w:styleId="Akapitzlist">
    <w:name w:val="List Paragraph"/>
    <w:aliases w:val="CW_Lista"/>
    <w:basedOn w:val="Normalny"/>
    <w:link w:val="AkapitzlistZnak"/>
    <w:qFormat/>
    <w:rsid w:val="008A1FEF"/>
    <w:pPr>
      <w:autoSpaceDE/>
      <w:autoSpaceDN/>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
    <w:link w:val="Akapitzlist"/>
    <w:locked/>
    <w:rsid w:val="008A1FEF"/>
    <w:rPr>
      <w:rFonts w:ascii="Calibri" w:eastAsia="Calibri" w:hAnsi="Calibri" w:cs="Times New Roman"/>
      <w:lang w:val="x-none"/>
    </w:rPr>
  </w:style>
  <w:style w:type="paragraph" w:styleId="Tekstpodstawowy">
    <w:name w:val="Body Text"/>
    <w:aliases w:val="Tekst wcięty 2 st,b,Tekst wci,ęty 2 st,Tekst wciety 2 st,ety 2 st"/>
    <w:basedOn w:val="Normalny"/>
    <w:link w:val="TekstpodstawowyZnak"/>
    <w:uiPriority w:val="99"/>
    <w:unhideWhenUsed/>
    <w:rsid w:val="008A1FEF"/>
    <w:pPr>
      <w:autoSpaceDE/>
      <w:autoSpaceDN/>
      <w:spacing w:after="120"/>
    </w:pPr>
    <w:rPr>
      <w:sz w:val="24"/>
      <w:szCs w:val="24"/>
      <w:lang w:val="x-none"/>
    </w:rPr>
  </w:style>
  <w:style w:type="character" w:customStyle="1" w:styleId="TekstpodstawowyZnak">
    <w:name w:val="Tekst podstawowy Znak"/>
    <w:aliases w:val="Tekst wcięty 2 st Znak,b Znak,Tekst wci Znak,ęty 2 st Znak,Tekst wciety 2 st Znak,ety 2 st Znak"/>
    <w:basedOn w:val="Domylnaczcionkaakapitu"/>
    <w:link w:val="Tekstpodstawowy"/>
    <w:uiPriority w:val="99"/>
    <w:rsid w:val="008A1FEF"/>
    <w:rPr>
      <w:rFonts w:ascii="Times New Roman" w:eastAsia="Times New Roman" w:hAnsi="Times New Roman" w:cs="Times New Roman"/>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zej.komuda@mpo.torun.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16930</Characters>
  <Application>Microsoft Office Word</Application>
  <DocSecurity>0</DocSecurity>
  <Lines>141</Lines>
  <Paragraphs>39</Paragraphs>
  <ScaleCrop>false</ScaleCrop>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 Torun</dc:creator>
  <cp:keywords/>
  <dc:description/>
  <cp:lastModifiedBy>MPO Torun</cp:lastModifiedBy>
  <cp:revision>1</cp:revision>
  <dcterms:created xsi:type="dcterms:W3CDTF">2020-10-23T08:13:00Z</dcterms:created>
  <dcterms:modified xsi:type="dcterms:W3CDTF">2020-10-23T08:13:00Z</dcterms:modified>
</cp:coreProperties>
</file>